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AE57" w14:textId="77777777" w:rsidR="00D119C8" w:rsidRDefault="00965840">
      <w:pPr>
        <w:tabs>
          <w:tab w:val="center" w:pos="2353"/>
          <w:tab w:val="center" w:pos="8665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32531F" wp14:editId="2CAB8895">
            <wp:simplePos x="0" y="0"/>
            <wp:positionH relativeFrom="column">
              <wp:posOffset>-685799</wp:posOffset>
            </wp:positionH>
            <wp:positionV relativeFrom="paragraph">
              <wp:posOffset>-39627</wp:posOffset>
            </wp:positionV>
            <wp:extent cx="858012" cy="669036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66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color w:val="006600"/>
          <w:sz w:val="24"/>
        </w:rPr>
        <w:t>Ayuntamiento de la Villa de Ingenio</w:t>
      </w:r>
      <w:r>
        <w:rPr>
          <w:rFonts w:ascii="Times New Roman" w:eastAsia="Times New Roman" w:hAnsi="Times New Roman" w:cs="Times New Roman"/>
          <w:color w:val="0066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CONCESIONES ADMINISTRATIVAS VIGENTES    (EJERCICIO 2022/2023)</w:t>
      </w:r>
    </w:p>
    <w:p w14:paraId="60010117" w14:textId="77777777" w:rsidR="00D119C8" w:rsidRDefault="00965840">
      <w:pPr>
        <w:spacing w:after="36"/>
        <w:ind w:left="562"/>
      </w:pPr>
      <w:r>
        <w:rPr>
          <w:rFonts w:ascii="Times New Roman" w:eastAsia="Times New Roman" w:hAnsi="Times New Roman" w:cs="Times New Roman"/>
          <w:sz w:val="20"/>
        </w:rPr>
        <w:t>Expediente nº: 9248/2023</w:t>
      </w:r>
    </w:p>
    <w:p w14:paraId="2193C61F" w14:textId="77777777" w:rsidR="00D119C8" w:rsidRDefault="00965840">
      <w:pPr>
        <w:spacing w:after="374"/>
        <w:ind w:left="562"/>
      </w:pPr>
      <w:r>
        <w:rPr>
          <w:rFonts w:ascii="Times New Roman" w:eastAsia="Times New Roman" w:hAnsi="Times New Roman" w:cs="Times New Roman"/>
          <w:sz w:val="20"/>
        </w:rPr>
        <w:t>Asunto: Transparencia Ejercicio 2022-2023</w:t>
      </w:r>
    </w:p>
    <w:tbl>
      <w:tblPr>
        <w:tblStyle w:val="TableGrid"/>
        <w:tblW w:w="14602" w:type="dxa"/>
        <w:tblInd w:w="-10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775"/>
        <w:gridCol w:w="8967"/>
        <w:gridCol w:w="1348"/>
        <w:gridCol w:w="1303"/>
      </w:tblGrid>
      <w:tr w:rsidR="00D119C8" w14:paraId="0618E670" w14:textId="77777777">
        <w:trPr>
          <w:trHeight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44E61" w14:textId="77777777" w:rsidR="00D119C8" w:rsidRDefault="0096584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NIF/CIF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C524" w14:textId="77777777" w:rsidR="00D119C8" w:rsidRDefault="0096584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NOMBRE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D11F" w14:textId="77777777" w:rsidR="00D119C8" w:rsidRDefault="00965840">
            <w:pPr>
              <w:spacing w:after="0"/>
              <w:ind w:left="-5647" w:right="-46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37812" wp14:editId="5942305E">
                      <wp:extent cx="9267444" cy="185928"/>
                      <wp:effectExtent l="0" t="0" r="0" b="0"/>
                      <wp:docPr id="517" name="Group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67444" cy="185928"/>
                                <a:chOff x="0" y="0"/>
                                <a:chExt cx="9267444" cy="185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3" name="Picture 60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-4571"/>
                                  <a:ext cx="9272017" cy="188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4672862" y="35056"/>
                                  <a:ext cx="718755" cy="1899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FFE88B" w14:textId="77777777" w:rsidR="00D119C8" w:rsidRDefault="0096584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w w:val="83"/>
                                      </w:rPr>
                                      <w:t>SERVICIO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7" style="width:729.72pt;height:14.64pt;mso-position-horizontal-relative:char;mso-position-vertical-relative:line" coordsize="92674,1859">
                      <v:shape id="Picture 603" style="position:absolute;width:92720;height:1889;left:-30;top:-45;" filled="f">
                        <v:imagedata r:id="rId6"/>
                      </v:shape>
                      <v:rect id="Rectangle 43" style="position:absolute;width:7187;height:1899;left:46728;top:3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color w:val="ffffff"/>
                                  <w:w w:val="83"/>
                                  <w:sz w:val="22"/>
                                </w:rPr>
                                <w:t xml:space="preserve">SERVICIO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39F9" w14:textId="77777777" w:rsidR="00D119C8" w:rsidRDefault="0096584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FECHA DE INICIO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E9A3" w14:textId="77777777" w:rsidR="00D119C8" w:rsidRDefault="0096584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>FECHA FIN</w:t>
            </w:r>
          </w:p>
        </w:tc>
      </w:tr>
      <w:tr w:rsidR="00D119C8" w14:paraId="6A89B664" w14:textId="77777777">
        <w:trPr>
          <w:trHeight w:val="87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1076" w14:textId="77777777" w:rsidR="00D119C8" w:rsidRDefault="0096584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A26019992</w:t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3412" w14:textId="77777777" w:rsidR="00D119C8" w:rsidRDefault="00965840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FCC AQUALIA, SA</w:t>
            </w:r>
          </w:p>
        </w:tc>
        <w:tc>
          <w:tcPr>
            <w:tcW w:w="4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48AB" w14:textId="77777777" w:rsidR="00D119C8" w:rsidRDefault="00965840">
            <w:pPr>
              <w:spacing w:after="14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GESTIÓN Y EXPLOTACIÓN DEL SERVICIO DE </w:t>
            </w:r>
          </w:p>
          <w:p w14:paraId="09478F75" w14:textId="77777777" w:rsidR="00D119C8" w:rsidRDefault="00965840">
            <w:pPr>
              <w:spacing w:after="14"/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ABASTECIMIENTO DE AGUA POTABLE Y EL </w:t>
            </w:r>
          </w:p>
          <w:p w14:paraId="19572BFC" w14:textId="77777777" w:rsidR="00D119C8" w:rsidRDefault="0096584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MANTENIMIENTO DEL ALCANTARILLADO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2A07" w14:textId="77777777" w:rsidR="00D119C8" w:rsidRDefault="0096584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01/11/2022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3352" w14:textId="77777777" w:rsidR="00D119C8" w:rsidRDefault="0096584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31/10/2027</w:t>
            </w:r>
          </w:p>
        </w:tc>
      </w:tr>
    </w:tbl>
    <w:p w14:paraId="4026FFDB" w14:textId="77777777" w:rsidR="00965840" w:rsidRDefault="00965840"/>
    <w:sectPr w:rsidR="0000000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C8"/>
    <w:rsid w:val="00965840"/>
    <w:rsid w:val="00B24566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E6F"/>
  <w15:docId w15:val="{61FCE633-FF36-473D-9E50-E972F2B6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1178 - Servicios público objeto de la concesión administrativa 2022-2023.xlsx</dc:title>
  <dc:subject/>
  <dc:creator>Roberto Luis Riera Briceño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