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6FBF0" w14:textId="77777777" w:rsidR="004C7FB7" w:rsidRDefault="00024508">
      <w:pPr>
        <w:spacing w:after="502"/>
        <w:ind w:left="-2"/>
      </w:pPr>
      <w:r>
        <w:rPr>
          <w:noProof/>
        </w:rPr>
        <mc:AlternateContent>
          <mc:Choice Requires="wpg">
            <w:drawing>
              <wp:inline distT="0" distB="0" distL="0" distR="0" wp14:anchorId="7D22BF2E" wp14:editId="390D4C2F">
                <wp:extent cx="5398770" cy="976630"/>
                <wp:effectExtent l="0" t="0" r="0" b="0"/>
                <wp:docPr id="625" name="Group 6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8770" cy="976630"/>
                          <a:chOff x="0" y="0"/>
                          <a:chExt cx="5398770" cy="976630"/>
                        </a:xfrm>
                      </wpg:grpSpPr>
                      <pic:pic xmlns:pic="http://schemas.openxmlformats.org/drawingml/2006/picture">
                        <pic:nvPicPr>
                          <pic:cNvPr id="767" name="Picture 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1777" y="-2539"/>
                            <a:ext cx="926592" cy="701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929640" y="581885"/>
                            <a:ext cx="53544" cy="1966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1B9911" w14:textId="77777777" w:rsidR="004C7FB7" w:rsidRDefault="00024508">
                              <w:r>
                                <w:rPr>
                                  <w:rFonts w:ascii="DejaVu Sans" w:eastAsia="DejaVu Sans" w:hAnsi="DejaVu Sans" w:cs="DejaVu Sans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885190" y="699832"/>
                            <a:ext cx="4824307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B7B92B" w14:textId="77777777" w:rsidR="004C7FB7" w:rsidRDefault="00024508">
                              <w:r>
                                <w:rPr>
                                  <w:rFonts w:ascii="DejaVu Sans" w:eastAsia="DejaVu Sans" w:hAnsi="DejaVu Sans" w:cs="DejaVu Sans"/>
                                  <w:b/>
                                  <w:sz w:val="28"/>
                                </w:rPr>
                                <w:t>Ayuntamiento de La Villa de Ingenio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970280"/>
                            <a:ext cx="53987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770" h="6350">
                                <a:moveTo>
                                  <a:pt x="0" y="0"/>
                                </a:moveTo>
                                <a:lnTo>
                                  <a:pt x="5398770" y="0"/>
                                </a:lnTo>
                                <a:lnTo>
                                  <a:pt x="5398770" y="2540"/>
                                </a:lnTo>
                                <a:lnTo>
                                  <a:pt x="539877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5" style="width:425.1pt;height:76.9pt;mso-position-horizontal-relative:char;mso-position-vertical-relative:line" coordsize="53987,9766">
                <v:shape id="Picture 767" style="position:absolute;width:9265;height:7010;left:-17;top:-25;" filled="f">
                  <v:imagedata r:id="rId5"/>
                </v:shape>
                <v:rect id="Rectangle 9" style="position:absolute;width:535;height:1966;left:9296;top:58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DejaVu Sans" w:hAnsi="DejaVu Sans" w:eastAsia="DejaVu Sans" w:ascii="DejaVu Sans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style="position:absolute;width:48243;height:2752;left:8851;top:69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DejaVu Sans" w:hAnsi="DejaVu Sans" w:eastAsia="DejaVu Sans" w:ascii="DejaVu Sans"/>
                            <w:b w:val="1"/>
                            <w:sz w:val="28"/>
                          </w:rPr>
                          <w:t xml:space="preserve">Ayuntamiento de La Villa de Ingenio</w:t>
                        </w:r>
                      </w:p>
                    </w:txbxContent>
                  </v:textbox>
                </v:rect>
                <v:shape id="Shape 72" style="position:absolute;width:53987;height:63;left:0;top:9702;" coordsize="5398770,6350" path="m0,0l5398770,0l5398770,2540l5398770,6350l0,6350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A8C2FE7" w14:textId="77777777" w:rsidR="004C7FB7" w:rsidRDefault="00024508">
      <w:pPr>
        <w:tabs>
          <w:tab w:val="center" w:pos="300"/>
          <w:tab w:val="center" w:pos="6376"/>
        </w:tabs>
        <w:spacing w:after="658" w:line="249" w:lineRule="auto"/>
      </w:pPr>
      <w:r>
        <w:tab/>
      </w:r>
      <w:r>
        <w:rPr>
          <w:rFonts w:ascii="DejaVu Sans" w:eastAsia="DejaVu Sans" w:hAnsi="DejaVu Sans" w:cs="DejaVu Sans"/>
          <w:sz w:val="20"/>
        </w:rPr>
        <w:t xml:space="preserve"> </w:t>
      </w:r>
      <w:r>
        <w:rPr>
          <w:rFonts w:ascii="DejaVu Sans" w:eastAsia="DejaVu Sans" w:hAnsi="DejaVu Sans" w:cs="DejaVu Sans"/>
          <w:sz w:val="20"/>
        </w:rPr>
        <w:tab/>
      </w:r>
      <w:r>
        <w:rPr>
          <w:rFonts w:ascii="DejaVu Sans" w:eastAsia="DejaVu Sans" w:hAnsi="DejaVu Sans" w:cs="DejaVu Sans"/>
          <w:b/>
          <w:sz w:val="20"/>
        </w:rPr>
        <w:t>CERTIFICADO</w:t>
      </w:r>
      <w:r>
        <w:rPr>
          <w:rFonts w:ascii="DejaVu Sans" w:eastAsia="DejaVu Sans" w:hAnsi="DejaVu Sans" w:cs="DejaVu Sans"/>
          <w:sz w:val="20"/>
        </w:rPr>
        <w:t xml:space="preserve"> </w:t>
      </w:r>
    </w:p>
    <w:p w14:paraId="1F16ABBA" w14:textId="77777777" w:rsidR="004C7FB7" w:rsidRDefault="00024508">
      <w:pPr>
        <w:tabs>
          <w:tab w:val="center" w:pos="5119"/>
        </w:tabs>
        <w:spacing w:after="204" w:line="249" w:lineRule="auto"/>
      </w:pPr>
      <w:r>
        <w:rPr>
          <w:rFonts w:ascii="DejaVu Sans" w:eastAsia="DejaVu Sans" w:hAnsi="DejaVu Sans" w:cs="DejaVu Sans"/>
          <w:b/>
          <w:sz w:val="20"/>
        </w:rPr>
        <w:t>Expediente núm. 5509/2019</w:t>
      </w:r>
      <w:r>
        <w:rPr>
          <w:rFonts w:ascii="DejaVu Sans" w:eastAsia="DejaVu Sans" w:hAnsi="DejaVu Sans" w:cs="DejaVu Sans"/>
          <w:b/>
          <w:sz w:val="20"/>
        </w:rPr>
        <w:tab/>
        <w:t>Órgano Colegiado:</w:t>
      </w:r>
      <w:r>
        <w:rPr>
          <w:rFonts w:ascii="DejaVu Sans" w:eastAsia="DejaVu Sans" w:hAnsi="DejaVu Sans" w:cs="DejaVu Sans"/>
          <w:sz w:val="20"/>
        </w:rPr>
        <w:t xml:space="preserve"> </w:t>
      </w:r>
    </w:p>
    <w:p w14:paraId="43C6CD3F" w14:textId="77777777" w:rsidR="004C7FB7" w:rsidRDefault="00024508">
      <w:pPr>
        <w:spacing w:after="127" w:line="249" w:lineRule="auto"/>
        <w:ind w:left="4074" w:hanging="397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E30864F" wp14:editId="369D595E">
                <wp:simplePos x="0" y="0"/>
                <wp:positionH relativeFrom="column">
                  <wp:posOffset>-10159</wp:posOffset>
                </wp:positionH>
                <wp:positionV relativeFrom="paragraph">
                  <wp:posOffset>-368525</wp:posOffset>
                </wp:positionV>
                <wp:extent cx="5467351" cy="750570"/>
                <wp:effectExtent l="0" t="0" r="0" b="0"/>
                <wp:wrapNone/>
                <wp:docPr id="626" name="Group 6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7351" cy="750570"/>
                          <a:chOff x="0" y="0"/>
                          <a:chExt cx="5467351" cy="750570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252984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0" h="20320">
                                <a:moveTo>
                                  <a:pt x="0" y="0"/>
                                </a:moveTo>
                                <a:lnTo>
                                  <a:pt x="2529840" y="0"/>
                                </a:lnTo>
                                <a:lnTo>
                                  <a:pt x="2528570" y="10160"/>
                                </a:lnTo>
                                <a:lnTo>
                                  <a:pt x="2528570" y="20320"/>
                                </a:lnTo>
                                <a:lnTo>
                                  <a:pt x="19050" y="20320"/>
                                </a:lnTo>
                                <a:lnTo>
                                  <a:pt x="8890" y="10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528570" y="0"/>
                            <a:ext cx="293878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8780" h="20320">
                                <a:moveTo>
                                  <a:pt x="0" y="0"/>
                                </a:moveTo>
                                <a:lnTo>
                                  <a:pt x="2938780" y="0"/>
                                </a:lnTo>
                                <a:lnTo>
                                  <a:pt x="2928620" y="10160"/>
                                </a:lnTo>
                                <a:lnTo>
                                  <a:pt x="2919730" y="20320"/>
                                </a:lnTo>
                                <a:lnTo>
                                  <a:pt x="1270" y="2032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8890" y="299720"/>
                            <a:ext cx="251968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9680" h="2540">
                                <a:moveTo>
                                  <a:pt x="15240" y="0"/>
                                </a:moveTo>
                                <a:lnTo>
                                  <a:pt x="2519680" y="0"/>
                                </a:lnTo>
                                <a:lnTo>
                                  <a:pt x="2519680" y="1270"/>
                                </a:lnTo>
                                <a:lnTo>
                                  <a:pt x="2519680" y="2540"/>
                                </a:lnTo>
                                <a:lnTo>
                                  <a:pt x="1524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528570" y="299720"/>
                            <a:ext cx="292862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8620" h="2540">
                                <a:moveTo>
                                  <a:pt x="1270" y="0"/>
                                </a:moveTo>
                                <a:lnTo>
                                  <a:pt x="2914650" y="0"/>
                                </a:lnTo>
                                <a:lnTo>
                                  <a:pt x="2928620" y="1270"/>
                                </a:lnTo>
                                <a:lnTo>
                                  <a:pt x="2914650" y="2540"/>
                                </a:lnTo>
                                <a:lnTo>
                                  <a:pt x="1270" y="2540"/>
                                </a:lnTo>
                                <a:lnTo>
                                  <a:pt x="0" y="127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730250"/>
                            <a:ext cx="252984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0" h="20320">
                                <a:moveTo>
                                  <a:pt x="19050" y="0"/>
                                </a:moveTo>
                                <a:lnTo>
                                  <a:pt x="2528570" y="0"/>
                                </a:lnTo>
                                <a:lnTo>
                                  <a:pt x="2528570" y="10160"/>
                                </a:lnTo>
                                <a:lnTo>
                                  <a:pt x="252984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8890" y="10160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528570" y="730250"/>
                            <a:ext cx="293878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8780" h="20320">
                                <a:moveTo>
                                  <a:pt x="1270" y="0"/>
                                </a:moveTo>
                                <a:lnTo>
                                  <a:pt x="2919730" y="0"/>
                                </a:lnTo>
                                <a:lnTo>
                                  <a:pt x="2928620" y="10160"/>
                                </a:lnTo>
                                <a:lnTo>
                                  <a:pt x="293878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1016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19050" cy="300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300990">
                                <a:moveTo>
                                  <a:pt x="0" y="0"/>
                                </a:moveTo>
                                <a:lnTo>
                                  <a:pt x="8890" y="10160"/>
                                </a:lnTo>
                                <a:lnTo>
                                  <a:pt x="19050" y="20320"/>
                                </a:lnTo>
                                <a:lnTo>
                                  <a:pt x="19050" y="299720"/>
                                </a:lnTo>
                                <a:lnTo>
                                  <a:pt x="8890" y="300990"/>
                                </a:lnTo>
                                <a:lnTo>
                                  <a:pt x="0" y="3009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299720"/>
                            <a:ext cx="19050" cy="4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450850">
                                <a:moveTo>
                                  <a:pt x="0" y="0"/>
                                </a:moveTo>
                                <a:lnTo>
                                  <a:pt x="8890" y="1270"/>
                                </a:lnTo>
                                <a:lnTo>
                                  <a:pt x="19050" y="1270"/>
                                </a:lnTo>
                                <a:lnTo>
                                  <a:pt x="19050" y="430530"/>
                                </a:lnTo>
                                <a:lnTo>
                                  <a:pt x="8890" y="440690"/>
                                </a:lnTo>
                                <a:lnTo>
                                  <a:pt x="0" y="450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528570" y="10160"/>
                            <a:ext cx="1270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290830">
                                <a:moveTo>
                                  <a:pt x="0" y="0"/>
                                </a:moveTo>
                                <a:lnTo>
                                  <a:pt x="1270" y="13970"/>
                                </a:lnTo>
                                <a:lnTo>
                                  <a:pt x="1270" y="289560"/>
                                </a:lnTo>
                                <a:lnTo>
                                  <a:pt x="0" y="2908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528570" y="300990"/>
                            <a:ext cx="1270" cy="439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439420">
                                <a:moveTo>
                                  <a:pt x="0" y="0"/>
                                </a:moveTo>
                                <a:lnTo>
                                  <a:pt x="1270" y="1270"/>
                                </a:lnTo>
                                <a:lnTo>
                                  <a:pt x="1270" y="425450"/>
                                </a:lnTo>
                                <a:lnTo>
                                  <a:pt x="0" y="439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5448301" y="0"/>
                            <a:ext cx="19050" cy="300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300990">
                                <a:moveTo>
                                  <a:pt x="19050" y="0"/>
                                </a:moveTo>
                                <a:lnTo>
                                  <a:pt x="19050" y="300990"/>
                                </a:lnTo>
                                <a:lnTo>
                                  <a:pt x="8889" y="300990"/>
                                </a:lnTo>
                                <a:lnTo>
                                  <a:pt x="0" y="299720"/>
                                </a:lnTo>
                                <a:lnTo>
                                  <a:pt x="0" y="20320"/>
                                </a:lnTo>
                                <a:lnTo>
                                  <a:pt x="8889" y="10160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5448301" y="299720"/>
                            <a:ext cx="19050" cy="4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450850">
                                <a:moveTo>
                                  <a:pt x="19050" y="0"/>
                                </a:moveTo>
                                <a:lnTo>
                                  <a:pt x="19050" y="450850"/>
                                </a:lnTo>
                                <a:lnTo>
                                  <a:pt x="8889" y="440690"/>
                                </a:lnTo>
                                <a:lnTo>
                                  <a:pt x="0" y="430530"/>
                                </a:lnTo>
                                <a:lnTo>
                                  <a:pt x="0" y="1270"/>
                                </a:lnTo>
                                <a:lnTo>
                                  <a:pt x="8889" y="1270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26" style="width:430.5pt;height:59.1pt;position:absolute;z-index:-2147483636;mso-position-horizontal-relative:text;mso-position-horizontal:absolute;margin-left:-0.799995pt;mso-position-vertical-relative:text;margin-top:-29.0178pt;" coordsize="54673,7505">
                <v:shape id="Shape 14" style="position:absolute;width:25298;height:203;left:0;top:0;" coordsize="2529840,20320" path="m0,0l2529840,0l2528570,10160l2528570,20320l19050,20320l8890,10160l0,0x">
                  <v:stroke weight="0pt" endcap="flat" joinstyle="miter" miterlimit="10" on="false" color="#000000" opacity="0"/>
                  <v:fill on="true" color="#cccccc"/>
                </v:shape>
                <v:shape id="Shape 15" style="position:absolute;width:29387;height:203;left:25285;top:0;" coordsize="2938780,20320" path="m0,0l2938780,0l2928620,10160l2919730,20320l1270,20320l0,10160l0,0x">
                  <v:stroke weight="0pt" endcap="flat" joinstyle="miter" miterlimit="10" on="false" color="#000000" opacity="0"/>
                  <v:fill on="true" color="#cccccc"/>
                </v:shape>
                <v:shape id="Shape 16" style="position:absolute;width:25196;height:25;left:88;top:2997;" coordsize="2519680,2540" path="m15240,0l2519680,0l2519680,1270l2519680,2540l15240,2540l0,1270l15240,0x">
                  <v:stroke weight="0pt" endcap="flat" joinstyle="miter" miterlimit="10" on="false" color="#000000" opacity="0"/>
                  <v:fill on="true" color="#cccccc"/>
                </v:shape>
                <v:shape id="Shape 17" style="position:absolute;width:29286;height:25;left:25285;top:2997;" coordsize="2928620,2540" path="m1270,0l2914650,0l2928620,1270l2914650,2540l1270,2540l0,1270l1270,0x">
                  <v:stroke weight="0pt" endcap="flat" joinstyle="miter" miterlimit="10" on="false" color="#000000" opacity="0"/>
                  <v:fill on="true" color="#cccccc"/>
                </v:shape>
                <v:shape id="Shape 18" style="position:absolute;width:25298;height:203;left:0;top:7302;" coordsize="2529840,20320" path="m19050,0l2528570,0l2528570,10160l2529840,20320l0,20320l8890,10160l19050,0x">
                  <v:stroke weight="0pt" endcap="flat" joinstyle="miter" miterlimit="10" on="false" color="#000000" opacity="0"/>
                  <v:fill on="true" color="#cccccc"/>
                </v:shape>
                <v:shape id="Shape 19" style="position:absolute;width:29387;height:203;left:25285;top:7302;" coordsize="2938780,20320" path="m1270,0l2919730,0l2928620,10160l2938780,20320l0,20320l0,10160l1270,0x">
                  <v:stroke weight="0pt" endcap="flat" joinstyle="miter" miterlimit="10" on="false" color="#000000" opacity="0"/>
                  <v:fill on="true" color="#cccccc"/>
                </v:shape>
                <v:shape id="Shape 20" style="position:absolute;width:190;height:3009;left:0;top:0;" coordsize="19050,300990" path="m0,0l8890,10160l19050,20320l19050,299720l8890,300990l0,300990l0,0x">
                  <v:stroke weight="0pt" endcap="flat" joinstyle="miter" miterlimit="10" on="false" color="#000000" opacity="0"/>
                  <v:fill on="true" color="#cccccc"/>
                </v:shape>
                <v:shape id="Shape 21" style="position:absolute;width:190;height:4508;left:0;top:2997;" coordsize="19050,450850" path="m0,0l8890,1270l19050,1270l19050,430530l8890,440690l0,450850l0,0x">
                  <v:stroke weight="0pt" endcap="flat" joinstyle="miter" miterlimit="10" on="false" color="#000000" opacity="0"/>
                  <v:fill on="true" color="#cccccc"/>
                </v:shape>
                <v:shape id="Shape 22" style="position:absolute;width:12;height:2908;left:25285;top:101;" coordsize="1270,290830" path="m0,0l1270,13970l1270,289560l0,290830l0,0x">
                  <v:stroke weight="0pt" endcap="flat" joinstyle="miter" miterlimit="10" on="false" color="#000000" opacity="0"/>
                  <v:fill on="true" color="#cccccc"/>
                </v:shape>
                <v:shape id="Shape 23" style="position:absolute;width:12;height:4394;left:25285;top:3009;" coordsize="1270,439420" path="m0,0l1270,1270l1270,425450l0,439420l0,0x">
                  <v:stroke weight="0pt" endcap="flat" joinstyle="miter" miterlimit="10" on="false" color="#000000" opacity="0"/>
                  <v:fill on="true" color="#cccccc"/>
                </v:shape>
                <v:shape id="Shape 24" style="position:absolute;width:190;height:3009;left:54483;top:0;" coordsize="19050,300990" path="m19050,0l19050,300990l8889,300990l0,299720l0,20320l8889,10160l19050,0x">
                  <v:stroke weight="0pt" endcap="flat" joinstyle="miter" miterlimit="10" on="false" color="#000000" opacity="0"/>
                  <v:fill on="true" color="#cccccc"/>
                </v:shape>
                <v:shape id="Shape 25" style="position:absolute;width:190;height:4508;left:54483;top:2997;" coordsize="19050,450850" path="m19050,0l19050,450850l8889,440690l0,430530l0,1270l8889,1270l19050,0x">
                  <v:stroke weight="0pt" endcap="flat" joinstyle="miter" miterlimit="10" on="false" color="#000000" opacity="0"/>
                  <v:fill on="true" color="#cccccc"/>
                </v:shape>
              </v:group>
            </w:pict>
          </mc:Fallback>
        </mc:AlternateContent>
      </w:r>
      <w:r>
        <w:rPr>
          <w:rFonts w:ascii="DejaVu Sans" w:eastAsia="DejaVu Sans" w:hAnsi="DejaVu Sans" w:cs="DejaVu Sans"/>
          <w:b/>
          <w:sz w:val="20"/>
        </w:rPr>
        <w:t>EXPTE. GESTIONA: 4665/2019.</w:t>
      </w:r>
      <w:r>
        <w:rPr>
          <w:rFonts w:ascii="DejaVu Sans" w:eastAsia="DejaVu Sans" w:hAnsi="DejaVu Sans" w:cs="DejaVu Sans"/>
          <w:b/>
          <w:sz w:val="20"/>
        </w:rPr>
        <w:tab/>
        <w:t>Pleno Corporativo Extraordinaria y Urgente (núm. 11)</w:t>
      </w:r>
    </w:p>
    <w:p w14:paraId="3CBCB916" w14:textId="77777777" w:rsidR="004C7FB7" w:rsidRDefault="00024508">
      <w:pPr>
        <w:spacing w:after="0"/>
        <w:ind w:left="4"/>
        <w:jc w:val="center"/>
      </w:pPr>
      <w:r>
        <w:rPr>
          <w:rFonts w:ascii="DejaVu Sans" w:eastAsia="DejaVu Sans" w:hAnsi="DejaVu Sans" w:cs="DejaVu Sans"/>
          <w:color w:val="FF0000"/>
          <w:sz w:val="20"/>
        </w:rPr>
        <w:t xml:space="preserve"> </w:t>
      </w:r>
    </w:p>
    <w:p w14:paraId="2F155A9C" w14:textId="77777777" w:rsidR="004C7FB7" w:rsidRDefault="00024508">
      <w:pPr>
        <w:spacing w:after="4" w:line="249" w:lineRule="auto"/>
        <w:ind w:left="-5" w:hanging="10"/>
        <w:jc w:val="both"/>
      </w:pPr>
      <w:r>
        <w:rPr>
          <w:rFonts w:ascii="DejaVu Sans" w:eastAsia="DejaVu Sans" w:hAnsi="DejaVu Sans" w:cs="DejaVu Sans"/>
          <w:b/>
          <w:sz w:val="20"/>
        </w:rPr>
        <w:t xml:space="preserve">DON MANUEL JESÚS AFONSO HERNÁNDEZ, EN CALIDAD DE SECRETARIO GENERAL ACCIDENTAL DEL ILTRE. AYUNTAMIENTO DE LA VILLA DE INGENIO, </w:t>
      </w:r>
    </w:p>
    <w:p w14:paraId="6141CF70" w14:textId="77777777" w:rsidR="004C7FB7" w:rsidRDefault="00024508">
      <w:pPr>
        <w:spacing w:after="111" w:line="249" w:lineRule="auto"/>
        <w:ind w:left="3581" w:hanging="3596"/>
        <w:jc w:val="both"/>
      </w:pPr>
      <w:r>
        <w:rPr>
          <w:rFonts w:ascii="DejaVu Sans" w:eastAsia="DejaVu Sans" w:hAnsi="DejaVu Sans" w:cs="DejaVu Sans"/>
          <w:b/>
          <w:sz w:val="20"/>
        </w:rPr>
        <w:t>(</w:t>
      </w:r>
      <w:r>
        <w:rPr>
          <w:rFonts w:ascii="DejaVu Sans" w:eastAsia="DejaVu Sans" w:hAnsi="DejaVu Sans" w:cs="DejaVu Sans"/>
          <w:sz w:val="20"/>
        </w:rPr>
        <w:t>Resolución de 19/08/2014, nº 576 de la Dirección General de la Función Pública</w:t>
      </w:r>
      <w:r>
        <w:rPr>
          <w:rFonts w:ascii="DejaVu Sans" w:eastAsia="DejaVu Sans" w:hAnsi="DejaVu Sans" w:cs="DejaVu Sans"/>
          <w:b/>
          <w:sz w:val="20"/>
        </w:rPr>
        <w:t>). CERTIFICO:</w:t>
      </w:r>
      <w:r>
        <w:rPr>
          <w:rFonts w:ascii="DejaVu Sans" w:eastAsia="DejaVu Sans" w:hAnsi="DejaVu Sans" w:cs="DejaVu Sans"/>
          <w:sz w:val="20"/>
        </w:rPr>
        <w:t xml:space="preserve"> </w:t>
      </w:r>
    </w:p>
    <w:p w14:paraId="34BFE171" w14:textId="77777777" w:rsidR="004C7FB7" w:rsidRDefault="00024508">
      <w:pPr>
        <w:spacing w:after="466" w:line="249" w:lineRule="auto"/>
        <w:ind w:left="-5" w:hanging="10"/>
        <w:jc w:val="both"/>
      </w:pPr>
      <w:r>
        <w:rPr>
          <w:rFonts w:ascii="DejaVu Sans" w:eastAsia="DejaVu Sans" w:hAnsi="DejaVu Sans" w:cs="DejaVu Sans"/>
          <w:sz w:val="20"/>
        </w:rPr>
        <w:t xml:space="preserve">Que en la </w:t>
      </w:r>
      <w:r>
        <w:rPr>
          <w:rFonts w:ascii="DejaVu Sans" w:eastAsia="DejaVu Sans" w:hAnsi="DejaVu Sans" w:cs="DejaVu Sans"/>
          <w:b/>
          <w:sz w:val="20"/>
        </w:rPr>
        <w:t>sesión extraordinaria y urgente</w:t>
      </w:r>
      <w:r>
        <w:rPr>
          <w:rFonts w:ascii="DejaVu Sans" w:eastAsia="DejaVu Sans" w:hAnsi="DejaVu Sans" w:cs="DejaVu Sans"/>
          <w:sz w:val="20"/>
        </w:rPr>
        <w:t xml:space="preserve"> celebrada por el </w:t>
      </w:r>
      <w:r>
        <w:rPr>
          <w:rFonts w:ascii="DejaVu Sans" w:eastAsia="DejaVu Sans" w:hAnsi="DejaVu Sans" w:cs="DejaVu Sans"/>
          <w:b/>
          <w:sz w:val="20"/>
        </w:rPr>
        <w:t xml:space="preserve">Pleno Corporativo </w:t>
      </w:r>
      <w:r>
        <w:rPr>
          <w:rFonts w:ascii="DejaVu Sans" w:eastAsia="DejaVu Sans" w:hAnsi="DejaVu Sans" w:cs="DejaVu Sans"/>
          <w:sz w:val="20"/>
        </w:rPr>
        <w:t xml:space="preserve">de este Ayuntamiento </w:t>
      </w:r>
      <w:r>
        <w:rPr>
          <w:rFonts w:ascii="DejaVu Sans" w:eastAsia="DejaVu Sans" w:hAnsi="DejaVu Sans" w:cs="DejaVu Sans"/>
          <w:b/>
          <w:sz w:val="20"/>
        </w:rPr>
        <w:t>el día 1 de julio de 2019,</w:t>
      </w:r>
      <w:r>
        <w:rPr>
          <w:rFonts w:ascii="DejaVu Sans" w:eastAsia="DejaVu Sans" w:hAnsi="DejaVu Sans" w:cs="DejaVu Sans"/>
          <w:sz w:val="20"/>
        </w:rPr>
        <w:t xml:space="preserve"> se dio cuenta de la creación y composición de los diferentes grupos políticos municipales, entre ellos, el siguiente:</w:t>
      </w:r>
    </w:p>
    <w:p w14:paraId="40387927" w14:textId="77777777" w:rsidR="004C7FB7" w:rsidRDefault="00024508">
      <w:pPr>
        <w:spacing w:after="111" w:line="249" w:lineRule="auto"/>
        <w:ind w:left="-5" w:hanging="10"/>
        <w:jc w:val="both"/>
      </w:pPr>
      <w:r>
        <w:rPr>
          <w:rFonts w:ascii="DejaVu Sans" w:eastAsia="DejaVu Sans" w:hAnsi="DejaVu Sans" w:cs="DejaVu Sans"/>
          <w:b/>
          <w:sz w:val="20"/>
          <w:u w:val="single" w:color="000000"/>
        </w:rPr>
        <w:t>Denominación:</w:t>
      </w:r>
      <w:r>
        <w:rPr>
          <w:rFonts w:ascii="DejaVu Sans" w:eastAsia="DejaVu Sans" w:hAnsi="DejaVu Sans" w:cs="DejaVu Sans"/>
          <w:sz w:val="20"/>
        </w:rPr>
        <w:t xml:space="preserve"> Grupo político Partido Popular-Proyecto Somos.</w:t>
      </w:r>
    </w:p>
    <w:p w14:paraId="518CA37C" w14:textId="77777777" w:rsidR="004C7FB7" w:rsidRDefault="00024508">
      <w:pPr>
        <w:spacing w:after="111" w:line="249" w:lineRule="auto"/>
        <w:ind w:left="-5" w:hanging="10"/>
        <w:jc w:val="both"/>
      </w:pPr>
      <w:r>
        <w:rPr>
          <w:rFonts w:ascii="DejaVu Sans" w:eastAsia="DejaVu Sans" w:hAnsi="DejaVu Sans" w:cs="DejaVu Sans"/>
          <w:b/>
          <w:sz w:val="20"/>
          <w:u w:val="single" w:color="000000"/>
        </w:rPr>
        <w:t>Portavoz:</w:t>
      </w:r>
      <w:r>
        <w:rPr>
          <w:rFonts w:ascii="DejaVu Sans" w:eastAsia="DejaVu Sans" w:hAnsi="DejaVu Sans" w:cs="DejaVu Sans"/>
          <w:sz w:val="20"/>
        </w:rPr>
        <w:t xml:space="preserve"> Rayco Nauzet Padilla Cubas.</w:t>
      </w:r>
    </w:p>
    <w:p w14:paraId="1B68AF7B" w14:textId="77777777" w:rsidR="004C7FB7" w:rsidRDefault="00024508">
      <w:pPr>
        <w:spacing w:after="463" w:line="249" w:lineRule="auto"/>
        <w:ind w:left="-5" w:hanging="10"/>
        <w:jc w:val="both"/>
      </w:pPr>
      <w:r>
        <w:rPr>
          <w:rFonts w:ascii="DejaVu Sans" w:eastAsia="DejaVu Sans" w:hAnsi="DejaVu Sans" w:cs="DejaVu Sans"/>
          <w:b/>
          <w:sz w:val="20"/>
          <w:u w:val="single" w:color="000000"/>
        </w:rPr>
        <w:t>Portavoz adjunto/suplente:</w:t>
      </w:r>
      <w:r>
        <w:rPr>
          <w:rFonts w:ascii="DejaVu Sans" w:eastAsia="DejaVu Sans" w:hAnsi="DejaVu Sans" w:cs="DejaVu Sans"/>
          <w:sz w:val="20"/>
        </w:rPr>
        <w:t xml:space="preserve"> Sebastián Domingo Suárez Trujillo.</w:t>
      </w:r>
    </w:p>
    <w:p w14:paraId="1A20B696" w14:textId="77777777" w:rsidR="004C7FB7" w:rsidRDefault="00024508">
      <w:pPr>
        <w:spacing w:after="466" w:line="249" w:lineRule="auto"/>
        <w:ind w:left="-5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7A4EBA" wp14:editId="682B1EC4">
                <wp:simplePos x="0" y="0"/>
                <wp:positionH relativeFrom="page">
                  <wp:posOffset>1080770</wp:posOffset>
                </wp:positionH>
                <wp:positionV relativeFrom="page">
                  <wp:posOffset>9829800</wp:posOffset>
                </wp:positionV>
                <wp:extent cx="5398770" cy="6350"/>
                <wp:effectExtent l="0" t="0" r="0" b="0"/>
                <wp:wrapTopAndBottom/>
                <wp:docPr id="627" name="Group 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8770" cy="6350"/>
                          <a:chOff x="0" y="0"/>
                          <a:chExt cx="5398770" cy="6350"/>
                        </a:xfrm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53987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770" h="6350">
                                <a:moveTo>
                                  <a:pt x="0" y="0"/>
                                </a:moveTo>
                                <a:lnTo>
                                  <a:pt x="5398770" y="0"/>
                                </a:lnTo>
                                <a:lnTo>
                                  <a:pt x="5398770" y="2540"/>
                                </a:lnTo>
                                <a:lnTo>
                                  <a:pt x="539877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27" style="width:425.1pt;height:0.5pt;position:absolute;mso-position-horizontal-relative:page;mso-position-horizontal:absolute;margin-left:85.1pt;mso-position-vertical-relative:page;margin-top:774pt;" coordsize="53987,63">
                <v:shape id="Shape 73" style="position:absolute;width:53987;height:63;left:0;top:0;" coordsize="5398770,6350" path="m0,0l5398770,0l5398770,2540l5398770,6350l0,6350l0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948464E" wp14:editId="44BDF6E7">
                <wp:simplePos x="0" y="0"/>
                <wp:positionH relativeFrom="page">
                  <wp:posOffset>254000</wp:posOffset>
                </wp:positionH>
                <wp:positionV relativeFrom="page">
                  <wp:posOffset>1397000</wp:posOffset>
                </wp:positionV>
                <wp:extent cx="368300" cy="5922391"/>
                <wp:effectExtent l="0" t="0" r="0" b="0"/>
                <wp:wrapSquare wrapText="bothSides"/>
                <wp:docPr id="628" name="Group 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300" cy="5922391"/>
                          <a:chOff x="0" y="0"/>
                          <a:chExt cx="368300" cy="5922391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368300" cy="2929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509">
                                <a:moveTo>
                                  <a:pt x="0" y="2929509"/>
                                </a:moveTo>
                                <a:lnTo>
                                  <a:pt x="368300" y="2929509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2992882"/>
                            <a:ext cx="368300" cy="2929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509">
                                <a:moveTo>
                                  <a:pt x="0" y="2929509"/>
                                </a:moveTo>
                                <a:lnTo>
                                  <a:pt x="368300" y="2929509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28" style="width:29pt;height:466.33pt;position:absolute;mso-position-horizontal-relative:page;mso-position-horizontal:absolute;margin-left:20pt;mso-position-vertical-relative:page;margin-top:110pt;" coordsize="3683,59223">
                <v:shape id="Shape 74" style="position:absolute;width:3683;height:29295;left:0;top:0;" coordsize="368300,2929509" path="m0,2929509l368300,2929509l368300,0l0,0x">
                  <v:stroke weight="0.5pt" endcap="flat" joinstyle="miter" miterlimit="10" on="true" color="#808080"/>
                  <v:fill on="false" color="#000000" opacity="0"/>
                </v:shape>
                <v:shape id="Shape 75" style="position:absolute;width:3683;height:29295;left:0;top:29928;" coordsize="368300,2929509" path="m0,2929509l368300,2929509l368300,0l0,0x">
                  <v:stroke weight="0.5pt" endcap="flat" joinstyle="miter" miterlimit="10" on="true" color="#80808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DejaVu Sans" w:eastAsia="DejaVu Sans" w:hAnsi="DejaVu Sans" w:cs="DejaVu Sans"/>
          <w:b/>
          <w:sz w:val="20"/>
        </w:rPr>
        <w:t>Y para que así conste y surta los efectos oportunos, expido y firmo la presente certificación, de orden y con el visto bueno de la alcaldesa, en la Villa de Ingenio, a fecha de firma electrónica.</w:t>
      </w:r>
    </w:p>
    <w:p w14:paraId="7409551B" w14:textId="77777777" w:rsidR="004C7FB7" w:rsidRDefault="00024508">
      <w:pPr>
        <w:spacing w:after="4" w:line="249" w:lineRule="auto"/>
        <w:ind w:left="-5" w:hanging="10"/>
        <w:jc w:val="both"/>
      </w:pPr>
      <w:r>
        <w:rPr>
          <w:rFonts w:ascii="DejaVu Sans" w:eastAsia="DejaVu Sans" w:hAnsi="DejaVu Sans" w:cs="DejaVu Sans"/>
          <w:b/>
          <w:sz w:val="20"/>
        </w:rPr>
        <w:t>Vº Bº.</w:t>
      </w:r>
    </w:p>
    <w:p w14:paraId="2512EAFD" w14:textId="77777777" w:rsidR="004C7FB7" w:rsidRDefault="00024508">
      <w:pPr>
        <w:spacing w:after="5038" w:line="249" w:lineRule="auto"/>
        <w:ind w:left="-5" w:right="985" w:hanging="10"/>
        <w:jc w:val="both"/>
      </w:pPr>
      <w:r>
        <w:rPr>
          <w:rFonts w:ascii="DejaVu Sans" w:eastAsia="DejaVu Sans" w:hAnsi="DejaVu Sans" w:cs="DejaVu Sans"/>
          <w:b/>
          <w:sz w:val="20"/>
        </w:rPr>
        <w:t xml:space="preserve">La alcaldesa.                             El secretario general accidental. </w:t>
      </w:r>
      <w:r>
        <w:rPr>
          <w:rFonts w:ascii="DejaVu Sans" w:eastAsia="DejaVu Sans" w:hAnsi="DejaVu Sans" w:cs="DejaVu Sans"/>
          <w:sz w:val="20"/>
        </w:rPr>
        <w:t>Ana Hernández Rodríguez.</w:t>
      </w:r>
    </w:p>
    <w:p w14:paraId="61CDC140" w14:textId="77777777" w:rsidR="004C7FB7" w:rsidRDefault="00024508">
      <w:pPr>
        <w:spacing w:before="100" w:after="65"/>
        <w:jc w:val="center"/>
      </w:pPr>
      <w:r>
        <w:rPr>
          <w:rFonts w:ascii="DejaVu Sans" w:eastAsia="DejaVu Sans" w:hAnsi="DejaVu Sans" w:cs="DejaVu Sans"/>
          <w:b/>
          <w:sz w:val="20"/>
        </w:rPr>
        <w:lastRenderedPageBreak/>
        <w:t>Ayuntamiento de La Villa de Ingenio</w:t>
      </w:r>
    </w:p>
    <w:p w14:paraId="2D7BB02F" w14:textId="77777777" w:rsidR="004C7FB7" w:rsidRDefault="00024508">
      <w:pPr>
        <w:spacing w:after="0"/>
        <w:ind w:right="6"/>
        <w:jc w:val="center"/>
      </w:pPr>
      <w:r>
        <w:rPr>
          <w:rFonts w:ascii="DejaVu Sans" w:eastAsia="DejaVu Sans" w:hAnsi="DejaVu Sans" w:cs="DejaVu Sans"/>
          <w:sz w:val="16"/>
        </w:rPr>
        <w:t>Plaza de la Candelaria, nº1, Ingenio. 35250 (Las Palmas). Tfno. 928 780 076. Fax: 928 781 247</w:t>
      </w:r>
    </w:p>
    <w:sectPr w:rsidR="004C7FB7">
      <w:pgSz w:w="11900" w:h="16840"/>
      <w:pgMar w:top="708" w:right="1696" w:bottom="1440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B7"/>
    <w:rsid w:val="00024508"/>
    <w:rsid w:val="004C7FB7"/>
    <w:rsid w:val="0064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8E2A"/>
  <w15:docId w15:val="{FC0AE1D9-B541-4170-BFC9-4535FDE6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Alemán Jimenez</dc:creator>
  <cp:keywords/>
  <cp:lastModifiedBy>Roberto Luis Riera Briceño</cp:lastModifiedBy>
  <cp:revision>2</cp:revision>
  <dcterms:created xsi:type="dcterms:W3CDTF">2024-11-08T14:49:00Z</dcterms:created>
  <dcterms:modified xsi:type="dcterms:W3CDTF">2024-11-08T14:49:00Z</dcterms:modified>
</cp:coreProperties>
</file>