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2424" w:tblpY="46"/>
        <w:tblOverlap w:val="never"/>
        <w:tblW w:w="1186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8443"/>
      </w:tblGrid>
      <w:tr w:rsidR="001F00DA" w14:paraId="2C04C5EE" w14:textId="77777777">
        <w:trPr>
          <w:trHeight w:val="209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28FA2833" w14:textId="77777777" w:rsidR="001F00DA" w:rsidRDefault="002064FB">
            <w:pPr>
              <w:ind w:left="5"/>
            </w:pPr>
            <w:r>
              <w:rPr>
                <w:b/>
                <w:color w:val="006500"/>
                <w:sz w:val="18"/>
              </w:rPr>
              <w:t>Ayuntamiento de la Villa de Ingenio</w:t>
            </w: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</w:tcPr>
          <w:p w14:paraId="1FE4EA7F" w14:textId="77777777" w:rsidR="001F00DA" w:rsidRDefault="002064FB">
            <w:pPr>
              <w:ind w:left="0" w:right="102"/>
              <w:jc w:val="right"/>
            </w:pPr>
            <w:r>
              <w:rPr>
                <w:b/>
                <w:sz w:val="18"/>
              </w:rPr>
              <w:t>OBRAS PÚBLICAS EN FASE DE ADJUDICACIÓN</w:t>
            </w:r>
          </w:p>
        </w:tc>
      </w:tr>
      <w:tr w:rsidR="001F00DA" w14:paraId="78E55E2C" w14:textId="77777777">
        <w:trPr>
          <w:trHeight w:val="209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4E2A135A" w14:textId="77777777" w:rsidR="001F00DA" w:rsidRDefault="002064FB">
            <w:pPr>
              <w:ind w:left="0"/>
            </w:pPr>
            <w:r>
              <w:rPr>
                <w:b/>
              </w:rPr>
              <w:t>Expediente nº:</w:t>
            </w:r>
            <w:r>
              <w:t xml:space="preserve"> 4056/2022</w:t>
            </w: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</w:tcPr>
          <w:p w14:paraId="3F354002" w14:textId="77777777" w:rsidR="001F00DA" w:rsidRDefault="002064FB">
            <w:pPr>
              <w:ind w:left="0"/>
              <w:jc w:val="right"/>
            </w:pPr>
            <w:r>
              <w:rPr>
                <w:b/>
                <w:sz w:val="18"/>
              </w:rPr>
              <w:t>EJERCICIO 2022</w:t>
            </w:r>
          </w:p>
        </w:tc>
      </w:tr>
    </w:tbl>
    <w:p w14:paraId="125AA8D6" w14:textId="77777777" w:rsidR="001F00DA" w:rsidRDefault="002064FB">
      <w:pPr>
        <w:tabs>
          <w:tab w:val="center" w:pos="3583"/>
        </w:tabs>
      </w:pPr>
      <w:r>
        <w:rPr>
          <w:noProof/>
        </w:rPr>
        <w:drawing>
          <wp:inline distT="0" distB="0" distL="0" distR="0" wp14:anchorId="0BE256B0" wp14:editId="05245F21">
            <wp:extent cx="661416" cy="515112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>Asunto:</w:t>
      </w:r>
      <w:r>
        <w:t xml:space="preserve"> Transparencia Ejercicio 2023</w:t>
      </w:r>
    </w:p>
    <w:tbl>
      <w:tblPr>
        <w:tblStyle w:val="TableGrid"/>
        <w:tblW w:w="14748" w:type="dxa"/>
        <w:tblInd w:w="-42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075"/>
        <w:gridCol w:w="11940"/>
        <w:gridCol w:w="1326"/>
        <w:gridCol w:w="1581"/>
      </w:tblGrid>
      <w:tr w:rsidR="001F00DA" w14:paraId="4AD934BA" w14:textId="77777777">
        <w:trPr>
          <w:trHeight w:val="44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BCE1E" w14:textId="77777777" w:rsidR="001F00DA" w:rsidRDefault="002064FB">
            <w:pPr>
              <w:ind w:left="12"/>
              <w:jc w:val="center"/>
            </w:pPr>
            <w:r>
              <w:rPr>
                <w:b/>
                <w:color w:val="FFFFFF"/>
                <w:sz w:val="17"/>
              </w:rPr>
              <w:t>Expediente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F2D77" w14:textId="77777777" w:rsidR="001F00DA" w:rsidRDefault="002064FB">
            <w:pPr>
              <w:ind w:left="243" w:right="199"/>
              <w:jc w:val="center"/>
            </w:pPr>
            <w:r>
              <w:rPr>
                <w:b/>
                <w:color w:val="FFFFFF"/>
                <w:sz w:val="17"/>
              </w:rPr>
              <w:t>Tipo Contrato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FC88" w14:textId="77777777" w:rsidR="001F00DA" w:rsidRDefault="002064FB">
            <w:pPr>
              <w:ind w:left="-2818" w:right="-3631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622983" wp14:editId="53DF6D17">
                      <wp:extent cx="9361932" cy="284988"/>
                      <wp:effectExtent l="0" t="0" r="0" b="0"/>
                      <wp:docPr id="3082" name="Group 3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1932" cy="284988"/>
                                <a:chOff x="0" y="0"/>
                                <a:chExt cx="9361932" cy="2849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21" name="Picture 382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452" y="1016"/>
                                  <a:ext cx="9366504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22" name="Picture 382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452" y="1016"/>
                                  <a:ext cx="9366504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3979154" y="97155"/>
                                  <a:ext cx="1192431" cy="143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F660C2" w14:textId="77777777" w:rsidR="001F00DA" w:rsidRDefault="002064F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7"/>
                                      </w:rPr>
                                      <w:t>Objeto del Contrato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82" style="width:737.16pt;height:22.44pt;mso-position-horizontal-relative:char;mso-position-vertical-relative:line" coordsize="93619,2849">
                      <v:shape id="Picture 3821" style="position:absolute;width:93665;height:2865;left:-44;top:10;" filled="f">
                        <v:imagedata r:id="rId7"/>
                      </v:shape>
                      <v:shape id="Picture 3822" style="position:absolute;width:93665;height:2865;left:-44;top:10;" filled="f">
                        <v:imagedata r:id="rId8"/>
                      </v:shape>
                      <v:rect id="Rectangle 18" style="position:absolute;width:11924;height:1439;left:39791;top:9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17"/>
                                </w:rPr>
                                <w:t xml:space="preserve">Objeto del Contrato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C021" w14:textId="77777777" w:rsidR="001F00DA" w:rsidRDefault="002064FB">
            <w:pPr>
              <w:ind w:left="219" w:right="180"/>
              <w:jc w:val="center"/>
            </w:pPr>
            <w:r>
              <w:rPr>
                <w:b/>
                <w:color w:val="FFFFFF"/>
                <w:sz w:val="17"/>
              </w:rPr>
              <w:t>Fecha Adjudicación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79D8" w14:textId="77777777" w:rsidR="001F00DA" w:rsidRDefault="002064FB">
            <w:pPr>
              <w:ind w:left="394" w:right="388"/>
              <w:jc w:val="center"/>
            </w:pPr>
            <w:r>
              <w:rPr>
                <w:b/>
                <w:color w:val="FFFFFF"/>
                <w:sz w:val="17"/>
              </w:rPr>
              <w:t>Importe (sin impuestos)</w:t>
            </w:r>
          </w:p>
        </w:tc>
      </w:tr>
      <w:tr w:rsidR="001F00DA" w14:paraId="75305E24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9492" w14:textId="77777777" w:rsidR="001F00DA" w:rsidRDefault="002064FB">
            <w:pPr>
              <w:ind w:left="29"/>
            </w:pPr>
            <w:r>
              <w:rPr>
                <w:sz w:val="17"/>
              </w:rPr>
              <w:t>6334/2021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6613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DA37" w14:textId="77777777" w:rsidR="001F00DA" w:rsidRDefault="002064FB">
            <w:pPr>
              <w:ind w:left="29"/>
            </w:pPr>
            <w:r>
              <w:rPr>
                <w:sz w:val="17"/>
              </w:rPr>
              <w:t>Suministro e instalación de aparatos biosaludables para Mayores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5ECC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03-02-2022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AABF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21.395,00</w:t>
            </w:r>
          </w:p>
        </w:tc>
      </w:tr>
      <w:tr w:rsidR="001F00DA" w14:paraId="29094B76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758D" w14:textId="77777777" w:rsidR="001F00DA" w:rsidRDefault="002064FB">
            <w:pPr>
              <w:ind w:left="29"/>
            </w:pPr>
            <w:r>
              <w:rPr>
                <w:sz w:val="17"/>
              </w:rPr>
              <w:t>9104/2021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8069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FBFC" w14:textId="77777777" w:rsidR="001F00DA" w:rsidRDefault="002064FB">
            <w:pPr>
              <w:ind w:left="29"/>
            </w:pPr>
            <w:r>
              <w:rPr>
                <w:sz w:val="17"/>
              </w:rPr>
              <w:t>Rehabilitación estructural de las viviendas el Sequero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C319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18-04-2022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6AAE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269.141,43</w:t>
            </w:r>
          </w:p>
        </w:tc>
      </w:tr>
      <w:tr w:rsidR="001F00DA" w14:paraId="0639E727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B4D3" w14:textId="77777777" w:rsidR="001F00DA" w:rsidRDefault="002064FB">
            <w:pPr>
              <w:ind w:left="29"/>
            </w:pPr>
            <w:r>
              <w:rPr>
                <w:sz w:val="17"/>
              </w:rPr>
              <w:t>245/2022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DD05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BE8B" w14:textId="77777777" w:rsidR="001F00DA" w:rsidRDefault="002064FB">
            <w:pPr>
              <w:ind w:left="29"/>
            </w:pPr>
            <w:r>
              <w:rPr>
                <w:sz w:val="17"/>
              </w:rPr>
              <w:t>Dotación Molino Antoñico Bordón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970A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18-04-2022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2B7B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63.173,38</w:t>
            </w:r>
          </w:p>
        </w:tc>
      </w:tr>
      <w:tr w:rsidR="001F00DA" w14:paraId="7CCDC38E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71FF" w14:textId="77777777" w:rsidR="001F00DA" w:rsidRDefault="002064FB">
            <w:pPr>
              <w:ind w:left="29"/>
            </w:pPr>
            <w:r>
              <w:rPr>
                <w:sz w:val="17"/>
              </w:rPr>
              <w:t>8928/2021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31A2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E034" w14:textId="77777777" w:rsidR="001F00DA" w:rsidRDefault="002064FB">
            <w:pPr>
              <w:ind w:left="29"/>
            </w:pPr>
            <w:r>
              <w:rPr>
                <w:sz w:val="17"/>
              </w:rPr>
              <w:t>Mejora en las redes de saneamiento y pluviales Calle Harimaguada y otras.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0841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11-05-2022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6588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84.575,00</w:t>
            </w:r>
          </w:p>
        </w:tc>
      </w:tr>
      <w:tr w:rsidR="001F00DA" w14:paraId="03CD47FE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24C7" w14:textId="77777777" w:rsidR="001F00DA" w:rsidRDefault="002064FB">
            <w:pPr>
              <w:ind w:left="29"/>
            </w:pPr>
            <w:r>
              <w:rPr>
                <w:sz w:val="17"/>
              </w:rPr>
              <w:t>1735/2022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F2C8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D2AC" w14:textId="77777777" w:rsidR="001F00DA" w:rsidRDefault="002064FB">
            <w:pPr>
              <w:ind w:left="29"/>
            </w:pPr>
            <w:r>
              <w:rPr>
                <w:sz w:val="17"/>
              </w:rPr>
              <w:t>Sustitución a led en luminarias de alumbrado público Cercado Grande - Avda. de Valencia (22.PCA.07.03)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FF9A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23-06-2022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9F19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54.508,47</w:t>
            </w:r>
          </w:p>
        </w:tc>
      </w:tr>
      <w:tr w:rsidR="001F00DA" w14:paraId="56E96969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A0CE" w14:textId="77777777" w:rsidR="001F00DA" w:rsidRDefault="002064FB">
            <w:pPr>
              <w:ind w:left="29"/>
            </w:pPr>
            <w:r>
              <w:rPr>
                <w:sz w:val="17"/>
              </w:rPr>
              <w:t>2123/2022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EE42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1159" w14:textId="77777777" w:rsidR="001F00DA" w:rsidRDefault="002064FB">
            <w:pPr>
              <w:ind w:left="29"/>
            </w:pPr>
            <w:r>
              <w:rPr>
                <w:sz w:val="17"/>
              </w:rPr>
              <w:t>Instalación B.T. y P.C.I. Casa del Obispo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6617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06-07-2022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4344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9.468,37</w:t>
            </w:r>
          </w:p>
        </w:tc>
      </w:tr>
      <w:tr w:rsidR="001F00DA" w14:paraId="34984F0A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B596" w14:textId="77777777" w:rsidR="001F00DA" w:rsidRDefault="002064FB">
            <w:pPr>
              <w:ind w:left="29"/>
            </w:pPr>
            <w:r>
              <w:rPr>
                <w:sz w:val="17"/>
              </w:rPr>
              <w:t>4627/2022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3088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A09C" w14:textId="77777777" w:rsidR="001F00DA" w:rsidRDefault="002064FB">
            <w:pPr>
              <w:ind w:left="29"/>
            </w:pPr>
            <w:r>
              <w:rPr>
                <w:sz w:val="17"/>
              </w:rPr>
              <w:t>Reforma, ampliación y mejora en Centros Educativos municipales 2022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33ED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12-09-2022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C7DE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224.500,00</w:t>
            </w:r>
          </w:p>
        </w:tc>
      </w:tr>
      <w:tr w:rsidR="001F00DA" w14:paraId="0E89E9F9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FFBC" w14:textId="77777777" w:rsidR="001F00DA" w:rsidRDefault="002064FB">
            <w:pPr>
              <w:ind w:left="29"/>
            </w:pPr>
            <w:r>
              <w:rPr>
                <w:sz w:val="17"/>
              </w:rPr>
              <w:t>3544/2022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B11E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9794" w14:textId="77777777" w:rsidR="001F00DA" w:rsidRDefault="002064FB">
            <w:pPr>
              <w:ind w:left="29"/>
            </w:pPr>
            <w:r>
              <w:rPr>
                <w:sz w:val="17"/>
              </w:rPr>
              <w:t>Contrato de obras para la ejecución del proyecto denominado Pasarela Las Majoreras - abril 2022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CDC7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22-08-2022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09F0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127.614,28</w:t>
            </w:r>
          </w:p>
        </w:tc>
      </w:tr>
      <w:tr w:rsidR="001F00DA" w14:paraId="6E52968D" w14:textId="77777777">
        <w:trPr>
          <w:trHeight w:val="1339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1A842" w14:textId="77777777" w:rsidR="001F00DA" w:rsidRDefault="002064FB">
            <w:pPr>
              <w:ind w:left="29"/>
            </w:pPr>
            <w:r>
              <w:rPr>
                <w:sz w:val="17"/>
              </w:rPr>
              <w:t>3959/2022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0CBA8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91EA82" w14:textId="77777777" w:rsidR="001F00DA" w:rsidRDefault="002064FB">
            <w:pPr>
              <w:ind w:left="29"/>
            </w:pPr>
            <w:r>
              <w:rPr>
                <w:sz w:val="17"/>
              </w:rPr>
              <w:t xml:space="preserve">IMPLANTACIÓN DE LA TELEGESTIÓN DEL ALUMBRADO PÚBLICO LED DEL CASCO HISTÓRICO Y OTROS ¿ Estrategia de </w:t>
            </w:r>
          </w:p>
          <w:p w14:paraId="40DE6E72" w14:textId="77777777" w:rsidR="001F00DA" w:rsidRDefault="002064FB">
            <w:pPr>
              <w:ind w:left="29"/>
            </w:pPr>
            <w:r>
              <w:rPr>
                <w:sz w:val="17"/>
              </w:rPr>
              <w:t xml:space="preserve">Desarrollo Urbano </w:t>
            </w:r>
          </w:p>
          <w:p w14:paraId="303FD080" w14:textId="77777777" w:rsidR="001F00DA" w:rsidRDefault="002064FB">
            <w:pPr>
              <w:spacing w:line="258" w:lineRule="auto"/>
              <w:ind w:left="29"/>
            </w:pPr>
            <w:r>
              <w:rPr>
                <w:sz w:val="17"/>
              </w:rPr>
              <w:t xml:space="preserve">Sostenible e Integrado de la Villa de Ingenio, EDUSI INGENOVO, cofinanciada por el Fondo Europeo de Desarrollo Regional (FEDER) </w:t>
            </w:r>
          </w:p>
          <w:p w14:paraId="1B2E841C" w14:textId="77777777" w:rsidR="001F00DA" w:rsidRDefault="002064FB">
            <w:pPr>
              <w:ind w:left="29"/>
            </w:pPr>
            <w:r>
              <w:rPr>
                <w:sz w:val="17"/>
              </w:rPr>
              <w:t>en un 85% en el marco del Programa Operativo Plurirregional de España 2014-2020, objetivo temático OT2.1.B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EF632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03-10-2022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7B5B5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274.161,54</w:t>
            </w:r>
          </w:p>
        </w:tc>
      </w:tr>
      <w:tr w:rsidR="001F00DA" w14:paraId="026ADE5F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8918" w14:textId="77777777" w:rsidR="001F00DA" w:rsidRDefault="002064FB">
            <w:pPr>
              <w:ind w:left="29"/>
            </w:pPr>
            <w:r>
              <w:rPr>
                <w:sz w:val="17"/>
              </w:rPr>
              <w:t>5718/2022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50E3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CEFC" w14:textId="77777777" w:rsidR="001F00DA" w:rsidRDefault="002064FB">
            <w:pPr>
              <w:ind w:left="29"/>
            </w:pPr>
            <w:r>
              <w:rPr>
                <w:sz w:val="17"/>
              </w:rPr>
              <w:t>Techado recinto ferial agroganadero de La Cantonera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6E11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17-10-2022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57D2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184.000,00</w:t>
            </w:r>
          </w:p>
        </w:tc>
      </w:tr>
      <w:tr w:rsidR="001F00DA" w14:paraId="04A0504B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9623" w14:textId="77777777" w:rsidR="001F00DA" w:rsidRDefault="002064FB">
            <w:pPr>
              <w:ind w:left="29"/>
            </w:pPr>
            <w:r>
              <w:rPr>
                <w:sz w:val="17"/>
              </w:rPr>
              <w:t>6321/2022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9C53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044D" w14:textId="77777777" w:rsidR="001F00DA" w:rsidRDefault="002064FB">
            <w:pPr>
              <w:ind w:left="29"/>
            </w:pPr>
            <w:r>
              <w:rPr>
                <w:sz w:val="17"/>
              </w:rPr>
              <w:t>Obas de instalación y mejora césped en el campo de Fútbol municipal Cristóbal Herrera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EA3E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10-11-2022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386C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188.790,98</w:t>
            </w:r>
          </w:p>
        </w:tc>
      </w:tr>
      <w:tr w:rsidR="001F00DA" w14:paraId="6421C6A8" w14:textId="77777777">
        <w:trPr>
          <w:trHeight w:val="111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5048C" w14:textId="77777777" w:rsidR="001F00DA" w:rsidRDefault="002064FB">
            <w:pPr>
              <w:ind w:left="29"/>
            </w:pPr>
            <w:r>
              <w:rPr>
                <w:sz w:val="17"/>
              </w:rPr>
              <w:t>5871/2022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2449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CB8D" w14:textId="77777777" w:rsidR="001F00DA" w:rsidRDefault="002064FB">
            <w:pPr>
              <w:spacing w:line="258" w:lineRule="auto"/>
              <w:ind w:left="29"/>
            </w:pPr>
            <w:r>
              <w:rPr>
                <w:sz w:val="17"/>
              </w:rPr>
              <w:t xml:space="preserve">REHABILITACIÓN Y MEJORA DE LOS EDIFICIOS Y ESPACIOS PÚBLICOS DE CUESTA CABALLERO - Espacio deportivo alternativo - Estrategia </w:t>
            </w:r>
          </w:p>
          <w:p w14:paraId="1575C18F" w14:textId="77777777" w:rsidR="001F00DA" w:rsidRDefault="002064FB">
            <w:pPr>
              <w:spacing w:line="258" w:lineRule="auto"/>
              <w:ind w:left="29"/>
            </w:pPr>
            <w:r>
              <w:rPr>
                <w:sz w:val="17"/>
              </w:rPr>
              <w:t xml:space="preserve">de Desarrollo Urbano Sostenible e Integrado de Villa de Ingenio, EDUSI INGENOVO, cofinanciada por el Fondo Europeo de Desarrollo </w:t>
            </w:r>
          </w:p>
          <w:p w14:paraId="618F3C8D" w14:textId="77777777" w:rsidR="001F00DA" w:rsidRDefault="002064FB">
            <w:pPr>
              <w:ind w:left="29"/>
            </w:pPr>
            <w:r>
              <w:rPr>
                <w:sz w:val="17"/>
              </w:rPr>
              <w:t>Regional (FEDER) en un 85%, en el marco del Programa Operativo Plurirregional de España 2014-2020.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D081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16-11-2022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5B231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1.072.700,00</w:t>
            </w:r>
          </w:p>
        </w:tc>
      </w:tr>
      <w:tr w:rsidR="001F00DA" w14:paraId="2664E038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1875" w14:textId="77777777" w:rsidR="001F00DA" w:rsidRDefault="002064FB">
            <w:pPr>
              <w:ind w:left="29"/>
            </w:pPr>
            <w:r>
              <w:rPr>
                <w:sz w:val="17"/>
              </w:rPr>
              <w:t>6894/2022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4340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ED1A" w14:textId="77777777" w:rsidR="001F00DA" w:rsidRDefault="002064FB">
            <w:pPr>
              <w:ind w:left="29"/>
            </w:pPr>
            <w:r>
              <w:rPr>
                <w:sz w:val="17"/>
              </w:rPr>
              <w:t>Repavimentación para la mejora de la seguridad vial en calles Santo Domingo y otras.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EC23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05-11-2022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F7EC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356.846,00</w:t>
            </w:r>
          </w:p>
        </w:tc>
      </w:tr>
      <w:tr w:rsidR="001F00DA" w14:paraId="504942C2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82C3" w14:textId="77777777" w:rsidR="001F00DA" w:rsidRDefault="002064FB">
            <w:pPr>
              <w:ind w:left="29"/>
            </w:pPr>
            <w:r>
              <w:rPr>
                <w:sz w:val="17"/>
              </w:rPr>
              <w:t>6414/2022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3214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0ECC" w14:textId="77777777" w:rsidR="001F00DA" w:rsidRDefault="002064FB">
            <w:pPr>
              <w:ind w:left="29"/>
            </w:pPr>
            <w:r>
              <w:rPr>
                <w:sz w:val="17"/>
              </w:rPr>
              <w:t>Reforma interior adecuación oficinas Centro de Mayores de San Isidro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604F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09-11-2022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7303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55.950,00</w:t>
            </w:r>
          </w:p>
        </w:tc>
      </w:tr>
      <w:tr w:rsidR="001F00DA" w14:paraId="63767B06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2F24E" w14:textId="77777777" w:rsidR="001F00DA" w:rsidRDefault="002064FB">
            <w:pPr>
              <w:ind w:left="29"/>
            </w:pPr>
            <w:r>
              <w:rPr>
                <w:sz w:val="17"/>
              </w:rPr>
              <w:t>7153/2022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6E69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5DFB" w14:textId="77777777" w:rsidR="001F00DA" w:rsidRDefault="002064FB">
            <w:pPr>
              <w:ind w:left="29"/>
            </w:pPr>
            <w:r>
              <w:rPr>
                <w:sz w:val="17"/>
              </w:rPr>
              <w:t>Ejecución proyecto de marquesina en la parada de transporte público en El Burrero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23A1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13-12-2022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88DE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22.336,77</w:t>
            </w:r>
          </w:p>
        </w:tc>
      </w:tr>
      <w:tr w:rsidR="001F00DA" w14:paraId="7D4B6F6C" w14:textId="77777777">
        <w:trPr>
          <w:trHeight w:val="44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A6EDE" w14:textId="77777777" w:rsidR="001F00DA" w:rsidRDefault="002064FB">
            <w:pPr>
              <w:ind w:left="29"/>
            </w:pPr>
            <w:r>
              <w:rPr>
                <w:sz w:val="17"/>
              </w:rPr>
              <w:t>5586/2022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C24BF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9505" w14:textId="77777777" w:rsidR="001F00DA" w:rsidRDefault="002064FB">
            <w:pPr>
              <w:ind w:left="29"/>
            </w:pPr>
            <w:r>
              <w:rPr>
                <w:sz w:val="17"/>
              </w:rPr>
              <w:t xml:space="preserve">Contrato mixto de suministro y obra - reposición juegos infantiles y pavimento amortiguante en parque </w:t>
            </w:r>
          </w:p>
          <w:p w14:paraId="5433AE4B" w14:textId="77777777" w:rsidR="001F00DA" w:rsidRDefault="002064FB">
            <w:pPr>
              <w:ind w:left="29"/>
            </w:pPr>
            <w:r>
              <w:rPr>
                <w:sz w:val="17"/>
              </w:rPr>
              <w:t>La Montañeta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460A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30-11-2022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5E2D3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32.425,00</w:t>
            </w:r>
          </w:p>
        </w:tc>
      </w:tr>
      <w:tr w:rsidR="001F00DA" w14:paraId="5E05FCF2" w14:textId="77777777">
        <w:trPr>
          <w:trHeight w:val="22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79F8" w14:textId="77777777" w:rsidR="001F00DA" w:rsidRDefault="002064FB">
            <w:pPr>
              <w:ind w:left="29"/>
            </w:pPr>
            <w:r>
              <w:rPr>
                <w:sz w:val="17"/>
              </w:rPr>
              <w:t>2717/2022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0320" w14:textId="77777777" w:rsidR="001F00DA" w:rsidRDefault="002064FB">
            <w:pPr>
              <w:ind w:left="29"/>
            </w:pPr>
            <w:r>
              <w:rPr>
                <w:sz w:val="17"/>
              </w:rPr>
              <w:t>Obras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A8E8" w14:textId="77777777" w:rsidR="001F00DA" w:rsidRDefault="002064FB">
            <w:pPr>
              <w:ind w:left="29"/>
            </w:pPr>
            <w:r>
              <w:rPr>
                <w:sz w:val="17"/>
              </w:rPr>
              <w:t>Trabajo decapado pavimento Centro de Día de Mayores de Ingenio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B4A7" w14:textId="77777777" w:rsidR="001F00DA" w:rsidRDefault="002064FB">
            <w:pPr>
              <w:ind w:left="11"/>
              <w:jc w:val="center"/>
            </w:pPr>
            <w:r>
              <w:rPr>
                <w:sz w:val="17"/>
              </w:rPr>
              <w:t>25-05-2022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6BEC" w14:textId="77777777" w:rsidR="001F00DA" w:rsidRDefault="002064FB">
            <w:pPr>
              <w:ind w:left="0" w:right="29"/>
              <w:jc w:val="right"/>
            </w:pPr>
            <w:r>
              <w:rPr>
                <w:sz w:val="17"/>
              </w:rPr>
              <w:t>3.800,00</w:t>
            </w:r>
          </w:p>
        </w:tc>
      </w:tr>
    </w:tbl>
    <w:p w14:paraId="26C5C34E" w14:textId="77777777" w:rsidR="002064FB" w:rsidRDefault="002064FB"/>
    <w:sectPr w:rsidR="00000000">
      <w:pgSz w:w="16840" w:h="11900" w:orient="landscape"/>
      <w:pgMar w:top="107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DA"/>
    <w:rsid w:val="001D7797"/>
    <w:rsid w:val="001F00DA"/>
    <w:rsid w:val="0020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16FB"/>
  <w15:docId w15:val="{345411EC-DB54-4887-8843-3CBC127C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435"/>
    </w:pPr>
    <w:rPr>
      <w:rFonts w:ascii="Calibri" w:eastAsia="Calibri" w:hAnsi="Calibri" w:cs="Calibri"/>
      <w:color w:val="000000"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1134 - LICITACIONES OBRAS PUBLICAS ADJUDICADAS EJERCICIO 2022</dc:title>
  <dc:subject/>
  <dc:creator>Admin</dc:creator>
  <cp:keywords/>
  <cp:lastModifiedBy>Roberto Luis Riera Briceño</cp:lastModifiedBy>
  <cp:revision>2</cp:revision>
  <dcterms:created xsi:type="dcterms:W3CDTF">2024-11-08T14:50:00Z</dcterms:created>
  <dcterms:modified xsi:type="dcterms:W3CDTF">2024-11-08T14:50:00Z</dcterms:modified>
</cp:coreProperties>
</file>