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822B" w14:textId="77777777" w:rsidR="00456E58" w:rsidRDefault="0089185E">
      <w:pPr>
        <w:spacing w:after="192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                                </w:t>
      </w:r>
      <w:r>
        <w:rPr>
          <w:rFonts w:ascii="Calibri" w:eastAsia="Calibri" w:hAnsi="Calibri" w:cs="Calibri"/>
          <w:b/>
          <w:sz w:val="32"/>
        </w:rPr>
        <w:t xml:space="preserve">RESUMEN CURRICULUM VITAE </w:t>
      </w:r>
    </w:p>
    <w:p w14:paraId="42CCA933" w14:textId="77777777" w:rsidR="00456E58" w:rsidRDefault="0089185E">
      <w:pPr>
        <w:spacing w:after="186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4083F3DA" w14:textId="77777777" w:rsidR="00456E58" w:rsidRDefault="0089185E">
      <w:pPr>
        <w:spacing w:after="221" w:line="259" w:lineRule="auto"/>
        <w:ind w:left="-5" w:hanging="10"/>
        <w:jc w:val="left"/>
      </w:pPr>
      <w:r>
        <w:rPr>
          <w:rFonts w:ascii="Calibri" w:eastAsia="Calibri" w:hAnsi="Calibri" w:cs="Calibri"/>
          <w:b/>
        </w:rPr>
        <w:t xml:space="preserve">Nombre: Vanessa </w:t>
      </w:r>
    </w:p>
    <w:p w14:paraId="212EC25F" w14:textId="77777777" w:rsidR="00456E58" w:rsidRDefault="0089185E">
      <w:pPr>
        <w:spacing w:after="221" w:line="259" w:lineRule="auto"/>
        <w:ind w:left="-5" w:hanging="10"/>
        <w:jc w:val="left"/>
      </w:pPr>
      <w:r>
        <w:rPr>
          <w:rFonts w:ascii="Calibri" w:eastAsia="Calibri" w:hAnsi="Calibri" w:cs="Calibri"/>
          <w:b/>
        </w:rPr>
        <w:t xml:space="preserve">Apellidos: Martín Herrera </w:t>
      </w:r>
    </w:p>
    <w:p w14:paraId="19E377A1" w14:textId="77777777" w:rsidR="00456E58" w:rsidRDefault="0089185E">
      <w:pPr>
        <w:spacing w:after="221" w:line="259" w:lineRule="auto"/>
        <w:ind w:left="-5" w:hanging="10"/>
        <w:jc w:val="left"/>
      </w:pPr>
      <w:r>
        <w:rPr>
          <w:rFonts w:ascii="Calibri" w:eastAsia="Calibri" w:hAnsi="Calibri" w:cs="Calibri"/>
          <w:b/>
        </w:rPr>
        <w:t xml:space="preserve">Fecha de nacimiento: 09/12/79 </w:t>
      </w:r>
    </w:p>
    <w:p w14:paraId="4671090B" w14:textId="77777777" w:rsidR="00456E58" w:rsidRDefault="0089185E">
      <w:pPr>
        <w:spacing w:after="297" w:line="259" w:lineRule="auto"/>
        <w:ind w:left="-5" w:hanging="10"/>
        <w:jc w:val="left"/>
      </w:pPr>
      <w:r>
        <w:rPr>
          <w:rFonts w:ascii="Calibri" w:eastAsia="Calibri" w:hAnsi="Calibri" w:cs="Calibri"/>
          <w:b/>
        </w:rPr>
        <w:t xml:space="preserve">Especialista en la práctica física deportiva. </w:t>
      </w:r>
    </w:p>
    <w:p w14:paraId="7974D59E" w14:textId="77777777" w:rsidR="00456E58" w:rsidRDefault="0089185E">
      <w:pPr>
        <w:spacing w:after="295"/>
        <w:ind w:left="0" w:firstLine="0"/>
      </w:pPr>
      <w:r>
        <w:t xml:space="preserve">Trabajadora del Ayuntamiento de la Villa de Ingenio desde 2008 hasta la actualidad:  </w:t>
      </w:r>
    </w:p>
    <w:p w14:paraId="1233FA73" w14:textId="77777777" w:rsidR="00456E58" w:rsidRDefault="0089185E">
      <w:pPr>
        <w:numPr>
          <w:ilvl w:val="0"/>
          <w:numId w:val="1"/>
        </w:numPr>
        <w:ind w:hanging="360"/>
      </w:pPr>
      <w:r>
        <w:t xml:space="preserve">2008 a 2017 Concejalía de deporte actividad física deportiva. </w:t>
      </w:r>
    </w:p>
    <w:p w14:paraId="6F1BBE8E" w14:textId="77777777" w:rsidR="00456E58" w:rsidRDefault="0089185E">
      <w:pPr>
        <w:numPr>
          <w:ilvl w:val="0"/>
          <w:numId w:val="1"/>
        </w:numPr>
        <w:ind w:hanging="360"/>
      </w:pPr>
      <w:r>
        <w:t xml:space="preserve">2017 a 2023 Coordinadora y Técnica como responsable de la Agencia de Desarrollo Local y Empleo, Comercio y Artesanía de Ayuntamiento de la Villa de Ingenio.  </w:t>
      </w:r>
    </w:p>
    <w:p w14:paraId="166A30F2" w14:textId="77777777" w:rsidR="00456E58" w:rsidRDefault="0089185E">
      <w:pPr>
        <w:numPr>
          <w:ilvl w:val="0"/>
          <w:numId w:val="1"/>
        </w:numPr>
        <w:spacing w:after="297"/>
        <w:ind w:hanging="360"/>
      </w:pPr>
      <w:r>
        <w:t xml:space="preserve">2002 a 2012 Docente en la actividad física deportiva:  </w:t>
      </w:r>
    </w:p>
    <w:p w14:paraId="02E46200" w14:textId="77777777" w:rsidR="00456E58" w:rsidRDefault="0089185E">
      <w:pPr>
        <w:numPr>
          <w:ilvl w:val="1"/>
          <w:numId w:val="1"/>
        </w:numPr>
        <w:ind w:hanging="360"/>
      </w:pPr>
      <w:r>
        <w:t>Instructora de instructores (formadora) relacionada con el mundo deportivo tales como: especialistas en actividades deportivas y dirigidas, instructor/a de fitness, nutrición deportiva, instructor/a de pilates, aerobic, step, marketing deportivo, ciclo indoor, artes marciales, tecnologías dirigidas, kit power, lesiones deportivas, estilos de baile, coreógrafa, entrenamiento en suspensión,  street dance, ejercicio funcional, poblaciones especiales como embarazadas, menores, personas mayores y últimas tendenc</w:t>
      </w:r>
      <w:r>
        <w:t xml:space="preserve">ias (teórica práctica).    </w:t>
      </w:r>
    </w:p>
    <w:p w14:paraId="0E904251" w14:textId="77777777" w:rsidR="00456E58" w:rsidRDefault="0089185E">
      <w:pPr>
        <w:numPr>
          <w:ilvl w:val="1"/>
          <w:numId w:val="1"/>
        </w:numPr>
        <w:spacing w:after="298"/>
        <w:ind w:hanging="360"/>
      </w:pPr>
      <w:r>
        <w:t xml:space="preserve">Ponente en convenciones internacionales relacionadas con el mundo deportivo. </w:t>
      </w:r>
    </w:p>
    <w:p w14:paraId="4F4CC643" w14:textId="77777777" w:rsidR="00456E58" w:rsidRDefault="0089185E">
      <w:pPr>
        <w:numPr>
          <w:ilvl w:val="0"/>
          <w:numId w:val="1"/>
        </w:numPr>
        <w:ind w:hanging="360"/>
      </w:pPr>
      <w:r>
        <w:t xml:space="preserve">2004 Autónoma (propietaria y gestora de un restaurante – tetería) con más de 20 empleados.  </w:t>
      </w:r>
    </w:p>
    <w:p w14:paraId="4F5EE8F5" w14:textId="77777777" w:rsidR="00456E58" w:rsidRDefault="0089185E">
      <w:pPr>
        <w:numPr>
          <w:ilvl w:val="0"/>
          <w:numId w:val="1"/>
        </w:numPr>
        <w:spacing w:after="269"/>
        <w:ind w:hanging="360"/>
      </w:pPr>
      <w:r>
        <w:t xml:space="preserve">1997 a 2016 Instructora en varias empresas privadas todo tipo de actividades dirigidas, nutrición, fitness etc.  </w:t>
      </w:r>
    </w:p>
    <w:p w14:paraId="071BD912" w14:textId="77777777" w:rsidR="00456E58" w:rsidRDefault="0089185E">
      <w:pPr>
        <w:spacing w:after="255" w:line="259" w:lineRule="auto"/>
        <w:ind w:left="0" w:firstLine="0"/>
        <w:jc w:val="left"/>
      </w:pPr>
      <w:r>
        <w:t xml:space="preserve"> </w:t>
      </w:r>
    </w:p>
    <w:p w14:paraId="526347C0" w14:textId="77777777" w:rsidR="00456E58" w:rsidRDefault="0089185E">
      <w:pPr>
        <w:spacing w:after="272"/>
        <w:ind w:left="0" w:firstLine="0"/>
      </w:pPr>
      <w:r>
        <w:t xml:space="preserve">Actualmente estudio en la UNED para seguir ampliando mis conocimientos.  </w:t>
      </w:r>
    </w:p>
    <w:p w14:paraId="45C48424" w14:textId="77777777" w:rsidR="00456E58" w:rsidRDefault="0089185E">
      <w:pPr>
        <w:spacing w:after="202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1F0E286E" w14:textId="77777777" w:rsidR="00456E58" w:rsidRDefault="0089185E">
      <w:pPr>
        <w:spacing w:after="219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7D31C525" w14:textId="77777777" w:rsidR="00456E58" w:rsidRDefault="0089185E">
      <w:pPr>
        <w:spacing w:after="2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9651DB1" w14:textId="77777777" w:rsidR="00456E58" w:rsidRDefault="0089185E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56E58">
      <w:pgSz w:w="11904" w:h="16840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E529B"/>
    <w:multiLevelType w:val="hybridMultilevel"/>
    <w:tmpl w:val="8B42DF56"/>
    <w:lvl w:ilvl="0" w:tplc="8C0E6C5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47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870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2F6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CD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45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EEC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CC4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2F4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907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58"/>
    <w:rsid w:val="00456E58"/>
    <w:rsid w:val="0089185E"/>
    <w:rsid w:val="00B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5F6D"/>
  <w15:docId w15:val="{77A62B67-D279-4020-A182-DC907BC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RESUMEN CURRICULUM VITAE VANE portal de transparencia.docx</dc:title>
  <dc:subject/>
  <dc:creator>vicia</dc:creator>
  <cp:keywords/>
  <cp:lastModifiedBy>Roberto Luis Riera Briceño</cp:lastModifiedBy>
  <cp:revision>2</cp:revision>
  <dcterms:created xsi:type="dcterms:W3CDTF">2024-11-08T14:53:00Z</dcterms:created>
  <dcterms:modified xsi:type="dcterms:W3CDTF">2024-11-08T14:53:00Z</dcterms:modified>
</cp:coreProperties>
</file>