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420" w:tblpY="135"/>
        <w:tblOverlap w:val="never"/>
        <w:tblW w:w="13997" w:type="dxa"/>
        <w:tblInd w:w="0" w:type="dxa"/>
        <w:tblCellMar>
          <w:top w:w="0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08"/>
        <w:gridCol w:w="4699"/>
        <w:gridCol w:w="1303"/>
        <w:gridCol w:w="1303"/>
        <w:gridCol w:w="1303"/>
        <w:gridCol w:w="2081"/>
      </w:tblGrid>
      <w:tr w:rsidR="00C45926" w14:paraId="47C56E50" w14:textId="77777777">
        <w:trPr>
          <w:trHeight w:val="2038"/>
        </w:trPr>
        <w:tc>
          <w:tcPr>
            <w:tcW w:w="80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D9F2DB" w14:textId="77777777" w:rsidR="00C45926" w:rsidRDefault="0035324A">
            <w:pPr>
              <w:spacing w:after="350"/>
              <w:ind w:left="2"/>
            </w:pPr>
            <w:r>
              <w:rPr>
                <w:sz w:val="22"/>
              </w:rPr>
              <w:t>INFORMACIÓN PORTAL DE TRANSPARENCIA</w:t>
            </w:r>
          </w:p>
          <w:p w14:paraId="0E469CAB" w14:textId="77777777" w:rsidR="00C45926" w:rsidRDefault="0035324A">
            <w:pPr>
              <w:spacing w:after="14"/>
              <w:ind w:left="2"/>
            </w:pPr>
            <w:r>
              <w:rPr>
                <w:sz w:val="22"/>
              </w:rPr>
              <w:t>Tipo de información</w:t>
            </w:r>
            <w:r>
              <w:rPr>
                <w:sz w:val="22"/>
              </w:rPr>
              <w:t>: Retribuciones</w:t>
            </w:r>
          </w:p>
          <w:p w14:paraId="45F50F2F" w14:textId="77777777" w:rsidR="00C45926" w:rsidRDefault="0035324A">
            <w:pPr>
              <w:spacing w:after="312"/>
              <w:ind w:left="2"/>
            </w:pPr>
            <w:r>
              <w:rPr>
                <w:sz w:val="22"/>
              </w:rPr>
              <w:t>Categoría de la información</w:t>
            </w:r>
            <w:r>
              <w:rPr>
                <w:sz w:val="22"/>
              </w:rPr>
              <w:t>: Personal eventual</w:t>
            </w:r>
          </w:p>
          <w:p w14:paraId="6554475A" w14:textId="77777777" w:rsidR="00C45926" w:rsidRDefault="0035324A">
            <w:pPr>
              <w:ind w:left="2"/>
            </w:pPr>
            <w:r>
              <w:rPr>
                <w:sz w:val="22"/>
              </w:rPr>
              <w:t>Fecha actualización: 23 de octubre de 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423A42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C1EBC4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7E865C" w14:textId="77777777" w:rsidR="00C45926" w:rsidRDefault="0035324A">
            <w:pPr>
              <w:ind w:left="5"/>
            </w:pPr>
            <w:r>
              <w:rPr>
                <w:sz w:val="22"/>
              </w:rPr>
              <w:t>año: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F54E30" w14:textId="77777777" w:rsidR="00C45926" w:rsidRDefault="00C45926">
            <w:pPr>
              <w:spacing w:after="160"/>
              <w:ind w:left="0"/>
            </w:pPr>
          </w:p>
        </w:tc>
      </w:tr>
      <w:tr w:rsidR="00C45926" w14:paraId="28625A02" w14:textId="77777777">
        <w:trPr>
          <w:trHeight w:val="58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25DC09" w14:textId="77777777" w:rsidR="00C45926" w:rsidRDefault="0035324A">
            <w:pPr>
              <w:ind w:left="2"/>
            </w:pPr>
            <w:r>
              <w:rPr>
                <w:sz w:val="22"/>
              </w:rPr>
              <w:t>Nombre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773177" w14:textId="77777777" w:rsidR="00C45926" w:rsidRDefault="0035324A">
            <w:pPr>
              <w:ind w:left="4"/>
            </w:pPr>
            <w:r>
              <w:rPr>
                <w:sz w:val="22"/>
              </w:rPr>
              <w:t>Clase o categoría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B18729" w14:textId="77777777" w:rsidR="00C45926" w:rsidRDefault="0035324A">
            <w:pPr>
              <w:ind w:left="5"/>
            </w:pPr>
            <w:r>
              <w:rPr>
                <w:sz w:val="22"/>
              </w:rPr>
              <w:t>Decreto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9AFD13" w14:textId="77777777" w:rsidR="00C45926" w:rsidRDefault="0035324A">
            <w:pPr>
              <w:ind w:left="4"/>
            </w:pPr>
            <w:r>
              <w:rPr>
                <w:sz w:val="22"/>
              </w:rPr>
              <w:t>Fecha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EB78D4" w14:textId="77777777" w:rsidR="00C45926" w:rsidRDefault="0035324A">
            <w:pPr>
              <w:ind w:left="5" w:hanging="1"/>
            </w:pPr>
            <w:r>
              <w:rPr>
                <w:sz w:val="22"/>
              </w:rPr>
              <w:t>Retribución anual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8715F7" w14:textId="77777777" w:rsidR="00C45926" w:rsidRDefault="0035324A">
            <w:pPr>
              <w:ind w:left="5"/>
            </w:pPr>
            <w:r>
              <w:rPr>
                <w:sz w:val="22"/>
              </w:rPr>
              <w:t>Observaciones</w:t>
            </w:r>
          </w:p>
        </w:tc>
      </w:tr>
      <w:tr w:rsidR="00C45926" w14:paraId="1E969900" w14:textId="77777777">
        <w:trPr>
          <w:trHeight w:val="290"/>
        </w:trPr>
        <w:tc>
          <w:tcPr>
            <w:tcW w:w="80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23B7D2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4FDCDD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D8E180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4FD5D2" w14:textId="77777777" w:rsidR="00C45926" w:rsidRDefault="00C45926">
            <w:pPr>
              <w:spacing w:after="160"/>
              <w:ind w:left="0"/>
            </w:pP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CACFE7" w14:textId="77777777" w:rsidR="00C45926" w:rsidRDefault="00C45926">
            <w:pPr>
              <w:spacing w:after="160"/>
              <w:ind w:left="0"/>
            </w:pPr>
          </w:p>
        </w:tc>
      </w:tr>
      <w:tr w:rsidR="00C45926" w14:paraId="2D0AAA33" w14:textId="77777777">
        <w:trPr>
          <w:trHeight w:val="99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64CD" w14:textId="77777777" w:rsidR="00C45926" w:rsidRDefault="0035324A">
            <w:pPr>
              <w:ind w:left="0"/>
            </w:pPr>
            <w:r>
              <w:rPr>
                <w:sz w:val="20"/>
              </w:rPr>
              <w:t>No existe nombramiento de personal eventual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D11C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E155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62A0" w14:textId="77777777" w:rsidR="00C45926" w:rsidRDefault="00C45926">
            <w:pPr>
              <w:spacing w:after="160"/>
              <w:ind w:left="0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91EF" w14:textId="77777777" w:rsidR="00C45926" w:rsidRDefault="00C45926">
            <w:pPr>
              <w:spacing w:after="160"/>
              <w:ind w:left="0"/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3066" w14:textId="77777777" w:rsidR="00C45926" w:rsidRDefault="00C45926">
            <w:pPr>
              <w:spacing w:after="160"/>
              <w:ind w:left="0"/>
            </w:pPr>
          </w:p>
        </w:tc>
      </w:tr>
    </w:tbl>
    <w:p w14:paraId="0D3024CC" w14:textId="77777777" w:rsidR="00C45926" w:rsidRDefault="0035324A">
      <w:r>
        <w:rPr>
          <w:noProof/>
        </w:rPr>
        <w:drawing>
          <wp:anchor distT="0" distB="0" distL="114300" distR="114300" simplePos="0" relativeHeight="251658240" behindDoc="0" locked="0" layoutInCell="1" allowOverlap="0" wp14:anchorId="0B00576A" wp14:editId="272644EB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748284" cy="5455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28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2023</w:t>
      </w:r>
    </w:p>
    <w:sectPr w:rsidR="00C45926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6"/>
    <w:rsid w:val="0035324A"/>
    <w:rsid w:val="00357843"/>
    <w:rsid w:val="00C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6677"/>
  <w15:docId w15:val="{C2AD4308-7405-4812-98EF-D2E19E5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2698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 - Retribuciones Personal eventual 2023.xlsx</dc:title>
  <dc:subject/>
  <dc:creator>juanag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