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5DF1" w14:textId="77777777" w:rsidR="00B26F69" w:rsidRDefault="00CC6928">
      <w:pPr>
        <w:spacing w:after="999" w:line="259" w:lineRule="auto"/>
        <w:ind w:left="0" w:right="0" w:firstLine="0"/>
        <w:jc w:val="left"/>
      </w:pPr>
      <w:r>
        <w:rPr>
          <w:rFonts w:ascii="Carlito" w:eastAsia="Carlito" w:hAnsi="Carlito" w:cs="Carlito"/>
          <w:sz w:val="22"/>
        </w:rPr>
        <w:t xml:space="preserve">                </w:t>
      </w:r>
      <w:r>
        <w:rPr>
          <w:rFonts w:ascii="Carlito" w:eastAsia="Carlito" w:hAnsi="Carlito" w:cs="Carlito"/>
          <w:b/>
          <w:sz w:val="28"/>
        </w:rPr>
        <w:t>Ayuntamiento de la Villa de Ingenio</w:t>
      </w:r>
    </w:p>
    <w:p w14:paraId="22C08E0A" w14:textId="77777777" w:rsidR="00B26F69" w:rsidRDefault="00CC6928">
      <w:pPr>
        <w:spacing w:after="0" w:line="259" w:lineRule="auto"/>
        <w:ind w:left="0" w:right="0" w:firstLine="0"/>
        <w:jc w:val="left"/>
      </w:pPr>
      <w:r>
        <w:rPr>
          <w:b/>
          <w:sz w:val="18"/>
        </w:rPr>
        <w:t>AREA DE SECRETARÍA</w:t>
      </w:r>
    </w:p>
    <w:p w14:paraId="5015E4E8" w14:textId="77777777" w:rsidR="00B26F69" w:rsidRDefault="00CC6928">
      <w:pPr>
        <w:spacing w:after="34" w:line="259" w:lineRule="auto"/>
        <w:ind w:left="0" w:right="0" w:firstLine="0"/>
        <w:jc w:val="left"/>
      </w:pPr>
      <w:r>
        <w:rPr>
          <w:b/>
          <w:sz w:val="16"/>
        </w:rPr>
        <w:t>Expediente n.º:</w:t>
      </w:r>
    </w:p>
    <w:p w14:paraId="72FB78DC" w14:textId="77777777" w:rsidR="00B26F69" w:rsidRDefault="00CC6928">
      <w:pPr>
        <w:spacing w:after="672" w:line="259" w:lineRule="auto"/>
        <w:ind w:left="0" w:right="0" w:firstLine="0"/>
        <w:jc w:val="left"/>
      </w:pPr>
      <w:r>
        <w:rPr>
          <w:b/>
          <w:sz w:val="16"/>
        </w:rPr>
        <w:t>Asunto</w:t>
      </w:r>
      <w:r>
        <w:rPr>
          <w:sz w:val="18"/>
        </w:rPr>
        <w:t xml:space="preserve">: </w:t>
      </w:r>
      <w:r>
        <w:rPr>
          <w:sz w:val="14"/>
        </w:rPr>
        <w:t>Transparencia Ejercicio 2022</w:t>
      </w:r>
    </w:p>
    <w:p w14:paraId="3458954C" w14:textId="77777777" w:rsidR="00B26F69" w:rsidRDefault="00CC6928">
      <w:pPr>
        <w:spacing w:after="594"/>
        <w:ind w:left="0" w:right="0" w:firstLine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CAE607" wp14:editId="64E77BDF">
            <wp:simplePos x="0" y="0"/>
            <wp:positionH relativeFrom="page">
              <wp:posOffset>1118235</wp:posOffset>
            </wp:positionH>
            <wp:positionV relativeFrom="page">
              <wp:posOffset>55889</wp:posOffset>
            </wp:positionV>
            <wp:extent cx="1009650" cy="66103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881858" wp14:editId="431AA4E3">
                <wp:simplePos x="0" y="0"/>
                <wp:positionH relativeFrom="page">
                  <wp:posOffset>6768593</wp:posOffset>
                </wp:positionH>
                <wp:positionV relativeFrom="page">
                  <wp:posOffset>6629703</wp:posOffset>
                </wp:positionV>
                <wp:extent cx="447948" cy="3693998"/>
                <wp:effectExtent l="0" t="0" r="0" b="0"/>
                <wp:wrapTopAndBottom/>
                <wp:docPr id="446" name="Group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 rot="-5399999">
                            <a:off x="-924394" y="1937962"/>
                            <a:ext cx="238284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4F522" w14:textId="77777777" w:rsidR="00B26F69" w:rsidRDefault="00CC69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3SEK2PDLWEKADQHQJ7LJJ25L4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5399999">
                            <a:off x="-695363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5BA0C" w14:textId="77777777" w:rsidR="00B26F69" w:rsidRDefault="00CC69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5399999">
                            <a:off x="-1699259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0148E" w14:textId="77777777" w:rsidR="00B26F69" w:rsidRDefault="00CC69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6" style="width:35.2715pt;height:290.866pt;position:absolute;mso-position-horizontal-relative:page;mso-position-horizontal:absolute;margin-left:532.96pt;mso-position-vertical-relative:page;margin-top:522.024pt;" coordsize="4479,36939">
                <v:shape id="Picture 46" style="position:absolute;width:4445;height:4445;left:0;top:32494;rotation:-89;" filled="f">
                  <v:imagedata r:id="rId7"/>
                </v:shape>
                <v:rect id="Rectangle 47" style="position:absolute;width:23828;height:1132;left:-9243;top:193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3SEK2PDLWEKADQHQJ7LJJ25L4 </w:t>
                        </w:r>
                      </w:p>
                    </w:txbxContent>
                  </v:textbox>
                </v:rect>
                <v:rect id="Rectangle 48" style="position:absolute;width:20771;height:1132;left:-6953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9" style="position:absolute;width:42373;height:1132;left:-16992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3465CA" wp14:editId="2531E19B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2929001"/>
                <wp:effectExtent l="0" t="0" r="0" b="0"/>
                <wp:wrapSquare wrapText="bothSides"/>
                <wp:docPr id="447" name="Group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929001"/>
                          <a:chOff x="0" y="0"/>
                          <a:chExt cx="368300" cy="2929001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7" style="width:29pt;height:230.63pt;position:absolute;mso-position-horizontal-relative:page;mso-position-horizontal:absolute;margin-left:30pt;mso-position-vertical-relative:page;margin-top:110pt;" coordsize="3683,29290">
                <v:shape id="Shape 50" style="position:absolute;width:3683;height:29290;left:0;top: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Al objeto de dar cumplimiento a los indicadores de la Ley Canaria de Transparencia (Ley 12/2014, de 26 de diciembre) en su apartado 7. Servicios y procedimientos/2 Procedimientos, el Ayuntamiento de Ingenio pone en conocimiento de la ciudadanía de Ingenio y del público en general que en relación a la información “1083 - Estadísticas de quejas y sugerencias: número de reclamaciones por el funcionamiento de los servicios y número o proporción de aceptadas o resueltas a favor de los interesados”:</w:t>
      </w:r>
    </w:p>
    <w:p w14:paraId="45644460" w14:textId="77777777" w:rsidR="00B26F69" w:rsidRDefault="00CC6928">
      <w:pPr>
        <w:numPr>
          <w:ilvl w:val="0"/>
          <w:numId w:val="1"/>
        </w:numPr>
        <w:ind w:right="0" w:hanging="360"/>
      </w:pPr>
      <w:r>
        <w:t>Número de quejas y/o reclamaciones presentadas directamente por el registro de entrada o solicitudes de informes por quejas presentadas ante el Diputado del Común, así como reiteración de las mismas durante el ejercicio 2022: 281 de las cuales 163 fueron presentadas electrónicamente a través de la Sede Electrónica del Ayuntamiento de Ingenio y 118 presenciales.</w:t>
      </w:r>
    </w:p>
    <w:p w14:paraId="329FE075" w14:textId="77777777" w:rsidR="00B26F69" w:rsidRDefault="00CC6928">
      <w:pPr>
        <w:numPr>
          <w:ilvl w:val="0"/>
          <w:numId w:val="1"/>
        </w:numPr>
        <w:ind w:right="0" w:hanging="360"/>
      </w:pPr>
      <w:r>
        <w:t xml:space="preserve">Número de reclamaciones patrimoniales: 39 durante el ejercicio 2022 </w:t>
      </w:r>
    </w:p>
    <w:p w14:paraId="3A72AA37" w14:textId="77777777" w:rsidR="00B26F69" w:rsidRDefault="00CC6928">
      <w:pPr>
        <w:numPr>
          <w:ilvl w:val="0"/>
          <w:numId w:val="1"/>
        </w:numPr>
        <w:spacing w:after="98" w:line="259" w:lineRule="auto"/>
        <w:ind w:right="0" w:hanging="360"/>
      </w:pPr>
      <w:r>
        <w:t xml:space="preserve">Número de reclamaciones laborales y/o salariales: 3 durante el ejercicio </w:t>
      </w:r>
    </w:p>
    <w:p w14:paraId="5BF8E548" w14:textId="77777777" w:rsidR="00B26F69" w:rsidRDefault="00CC6928">
      <w:pPr>
        <w:spacing w:after="457"/>
        <w:ind w:left="730" w:right="0"/>
      </w:pPr>
      <w:r>
        <w:t>2022</w:t>
      </w:r>
    </w:p>
    <w:p w14:paraId="7680EB2C" w14:textId="77777777" w:rsidR="00B26F69" w:rsidRDefault="00CC6928">
      <w:pPr>
        <w:pStyle w:val="Ttulo1"/>
        <w:spacing w:after="0" w:line="259" w:lineRule="auto"/>
        <w:ind w:left="2" w:right="0" w:firstLine="0"/>
      </w:pPr>
      <w:r>
        <w:t>VILLA DE INGENIO, A FECHA DE FIRMA ELECTRÓNICA</w:t>
      </w:r>
    </w:p>
    <w:sectPr w:rsidR="00B26F69">
      <w:pgSz w:w="11906" w:h="16838"/>
      <w:pgMar w:top="1440" w:right="1705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04D86"/>
    <w:multiLevelType w:val="hybridMultilevel"/>
    <w:tmpl w:val="92486BBA"/>
    <w:lvl w:ilvl="0" w:tplc="3E7A38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B68EA2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2F9E8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B0FB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2A6E4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98BEC4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E670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89812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3A76A6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226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69"/>
    <w:rsid w:val="008328AE"/>
    <w:rsid w:val="00B26F69"/>
    <w:rsid w:val="00C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431D"/>
  <w15:docId w15:val="{86F97A3F-6A99-40A4-8716-25EDC4A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4" w:line="354" w:lineRule="auto"/>
      <w:ind w:left="10" w:right="2" w:hanging="10"/>
      <w:jc w:val="both"/>
    </w:pPr>
    <w:rPr>
      <w:rFonts w:ascii="DejaVu Sans" w:eastAsia="DejaVu Sans" w:hAnsi="DejaVu Sans" w:cs="DejaVu Sans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89" w:line="360" w:lineRule="auto"/>
      <w:ind w:right="2" w:firstLine="360"/>
      <w:jc w:val="center"/>
      <w:outlineLvl w:val="0"/>
    </w:pPr>
    <w:rPr>
      <w:rFonts w:ascii="DejaVu Sans" w:eastAsia="DejaVu Sans" w:hAnsi="DejaVu Sans" w:cs="DejaVu Sans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Ramirez Quintana</dc:creator>
  <cp:keywords/>
  <cp:lastModifiedBy>Roberto Luis Riera Briceño</cp:lastModifiedBy>
  <cp:revision>2</cp:revision>
  <dcterms:created xsi:type="dcterms:W3CDTF">2024-11-08T15:05:00Z</dcterms:created>
  <dcterms:modified xsi:type="dcterms:W3CDTF">2024-11-08T15:05:00Z</dcterms:modified>
</cp:coreProperties>
</file>